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E138" w14:textId="77777777" w:rsidR="000654BE" w:rsidRPr="00C823A3" w:rsidRDefault="000654BE" w:rsidP="00916C11">
      <w:pPr>
        <w:ind w:right="8871"/>
        <w:rPr>
          <w:rFonts w:ascii="Sylfaen" w:hAnsi="Sylfaen"/>
          <w:sz w:val="16"/>
          <w:szCs w:val="16"/>
          <w:lang w:val="ka-GE"/>
        </w:rPr>
      </w:pPr>
    </w:p>
    <w:p w14:paraId="6952F423" w14:textId="262C813F" w:rsidR="00A12241" w:rsidRDefault="0081218A" w:rsidP="00865AE8">
      <w:pPr>
        <w:jc w:val="center"/>
        <w:rPr>
          <w:rFonts w:ascii="Sylfaen" w:hAnsi="Sylfaen"/>
          <w:b/>
          <w:sz w:val="24"/>
          <w:szCs w:val="16"/>
          <w:lang w:val="ka-GE"/>
        </w:rPr>
      </w:pPr>
      <w:r>
        <w:rPr>
          <w:rFonts w:ascii="Sylfaen" w:hAnsi="Sylfaen"/>
          <w:b/>
          <w:sz w:val="24"/>
          <w:szCs w:val="16"/>
          <w:lang w:val="ka-GE"/>
        </w:rPr>
        <w:t>ხონის</w:t>
      </w:r>
      <w:r w:rsidR="006C673E">
        <w:rPr>
          <w:rFonts w:ascii="Sylfaen" w:hAnsi="Sylfaen"/>
          <w:b/>
          <w:sz w:val="24"/>
          <w:szCs w:val="16"/>
          <w:lang w:val="ka-GE"/>
        </w:rPr>
        <w:t xml:space="preserve"> </w:t>
      </w:r>
      <w:r w:rsidR="00A12241" w:rsidRPr="00C646B9">
        <w:rPr>
          <w:rFonts w:ascii="Sylfaen" w:hAnsi="Sylfaen"/>
          <w:b/>
          <w:sz w:val="24"/>
          <w:szCs w:val="16"/>
        </w:rPr>
        <w:t xml:space="preserve">მუნიციპალიტეტის გენდერული თანასწორობის </w:t>
      </w:r>
      <w:r w:rsidR="005571E6">
        <w:rPr>
          <w:rFonts w:ascii="Sylfaen" w:hAnsi="Sylfaen"/>
          <w:b/>
          <w:sz w:val="24"/>
          <w:szCs w:val="16"/>
          <w:lang w:val="ka-GE"/>
        </w:rPr>
        <w:t>20</w:t>
      </w:r>
      <w:r w:rsidR="005C13F9">
        <w:rPr>
          <w:rFonts w:ascii="Sylfaen" w:hAnsi="Sylfaen"/>
          <w:b/>
          <w:sz w:val="24"/>
          <w:szCs w:val="16"/>
        </w:rPr>
        <w:t>22</w:t>
      </w:r>
      <w:r w:rsidR="005571E6">
        <w:rPr>
          <w:rFonts w:ascii="Sylfaen" w:hAnsi="Sylfaen"/>
          <w:b/>
          <w:sz w:val="24"/>
          <w:szCs w:val="16"/>
          <w:lang w:val="ka-GE"/>
        </w:rPr>
        <w:t>–202</w:t>
      </w:r>
      <w:r w:rsidR="00D252D3">
        <w:rPr>
          <w:rFonts w:ascii="Sylfaen" w:hAnsi="Sylfaen"/>
          <w:b/>
          <w:sz w:val="24"/>
          <w:szCs w:val="16"/>
          <w:lang w:val="ka-GE"/>
        </w:rPr>
        <w:t>4</w:t>
      </w:r>
      <w:r w:rsidR="00587A45" w:rsidRPr="00C646B9">
        <w:rPr>
          <w:rFonts w:ascii="Sylfaen" w:hAnsi="Sylfaen"/>
          <w:b/>
          <w:sz w:val="24"/>
          <w:szCs w:val="16"/>
          <w:lang w:val="ka-GE"/>
        </w:rPr>
        <w:t xml:space="preserve"> წლების სამოქმედო გეგმა</w:t>
      </w:r>
    </w:p>
    <w:p w14:paraId="059C3E53" w14:textId="59B8DC3E" w:rsidR="00916C11" w:rsidRPr="00352441" w:rsidRDefault="00916C11" w:rsidP="00916C11">
      <w:pPr>
        <w:rPr>
          <w:rFonts w:ascii="Sylfaen" w:hAnsi="Sylfaen"/>
          <w:b/>
          <w:sz w:val="24"/>
          <w:szCs w:val="16"/>
          <w:lang w:val="ka-GE"/>
        </w:rPr>
      </w:pPr>
      <w:r w:rsidRPr="00352441">
        <w:rPr>
          <w:rFonts w:ascii="Sylfaen" w:hAnsi="Sylfaen" w:cs="Sylfaen"/>
          <w:b/>
        </w:rPr>
        <w:t>მიზანი</w:t>
      </w:r>
      <w:r w:rsidRPr="00352441">
        <w:rPr>
          <w:b/>
        </w:rPr>
        <w:t xml:space="preserve"> 1: </w:t>
      </w:r>
      <w:r w:rsidRPr="00352441">
        <w:rPr>
          <w:rFonts w:ascii="Sylfaen" w:hAnsi="Sylfaen" w:cs="Sylfaen"/>
          <w:b/>
        </w:rPr>
        <w:t>მუნიციპალიტეტში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შექმნილია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გენდერული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თანასწორობის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უზრუნველყოფის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მდგრადი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ინსტიტუციური</w:t>
      </w:r>
      <w:r w:rsidRPr="00352441">
        <w:rPr>
          <w:b/>
        </w:rPr>
        <w:t xml:space="preserve">, </w:t>
      </w:r>
      <w:r w:rsidRPr="00352441">
        <w:rPr>
          <w:rFonts w:ascii="Sylfaen" w:hAnsi="Sylfaen" w:cs="Sylfaen"/>
          <w:b/>
        </w:rPr>
        <w:t>სამართლებრივი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და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ორგანიზაციული</w:t>
      </w:r>
      <w:r w:rsidRPr="00352441">
        <w:rPr>
          <w:b/>
        </w:rPr>
        <w:t xml:space="preserve"> </w:t>
      </w:r>
      <w:r w:rsidRPr="00352441">
        <w:rPr>
          <w:rFonts w:ascii="Sylfaen" w:hAnsi="Sylfaen" w:cs="Sylfaen"/>
          <w:b/>
        </w:rPr>
        <w:t>მექანიზმები</w:t>
      </w:r>
    </w:p>
    <w:tbl>
      <w:tblPr>
        <w:tblW w:w="1530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990"/>
        <w:gridCol w:w="740"/>
        <w:gridCol w:w="2664"/>
        <w:gridCol w:w="30"/>
        <w:gridCol w:w="2268"/>
        <w:gridCol w:w="58"/>
        <w:gridCol w:w="990"/>
        <w:gridCol w:w="86"/>
        <w:gridCol w:w="904"/>
        <w:gridCol w:w="513"/>
        <w:gridCol w:w="1843"/>
        <w:gridCol w:w="2126"/>
        <w:gridCol w:w="2088"/>
      </w:tblGrid>
      <w:tr w:rsidR="00C57F35" w:rsidRPr="00C823A3" w14:paraId="2C273F8A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3960E" w14:textId="28B7AD94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>ამოცანა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06875" w14:textId="77777777" w:rsidR="00C57F35" w:rsidRPr="00C823A3" w:rsidRDefault="00C57F35" w:rsidP="00916C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213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 xml:space="preserve">საქმიანობა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43461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 xml:space="preserve">საქმიანობის </w:t>
            </w:r>
            <w:r w:rsidRPr="00C823A3">
              <w:rPr>
                <w:rFonts w:ascii="Sylfaen" w:hAnsi="Sylfaen" w:cs="Sylfaen"/>
                <w:b/>
                <w:bCs/>
                <w:sz w:val="16"/>
                <w:szCs w:val="16"/>
              </w:rPr>
              <w:t>ინდიკატორი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6DDD2" w14:textId="6F27325E" w:rsidR="00C57F35" w:rsidRPr="00916C11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03152" w14:textId="61409026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</w:rPr>
              <w:t>დაფინანსების წყარო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0CA7E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>პასუხისმგებელი უწყება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503FD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პარტნიორი </w:t>
            </w: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6CDE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 xml:space="preserve">შესრულების </w:t>
            </w:r>
            <w:r w:rsidRPr="00C823A3">
              <w:rPr>
                <w:rFonts w:ascii="Sylfaen" w:hAnsi="Sylfaen" w:cs="Sylfaen"/>
                <w:b/>
                <w:bCs/>
                <w:sz w:val="16"/>
                <w:szCs w:val="16"/>
              </w:rPr>
              <w:t>ვადა</w:t>
            </w:r>
          </w:p>
        </w:tc>
      </w:tr>
      <w:tr w:rsidR="00C57F35" w:rsidRPr="00C823A3" w14:paraId="71B19330" w14:textId="77777777" w:rsidTr="000F5666">
        <w:trPr>
          <w:trHeight w:val="551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75E1C" w14:textId="77777777" w:rsidR="00B14CA2" w:rsidRDefault="00B14CA2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5C228B8" w14:textId="77777777" w:rsidR="00B14CA2" w:rsidRDefault="00B14CA2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4A0FECC" w14:textId="77777777" w:rsidR="00B14CA2" w:rsidRDefault="00B14CA2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F5BBDC9" w14:textId="77777777" w:rsidR="00B14CA2" w:rsidRDefault="00B14CA2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D8CB484" w14:textId="77777777" w:rsidR="00B14CA2" w:rsidRDefault="00B14CA2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B20AECE" w14:textId="4B42A0BF" w:rsidR="00C57F35" w:rsidRPr="00DB770B" w:rsidRDefault="00C57F35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/>
                <w:sz w:val="16"/>
                <w:szCs w:val="16"/>
              </w:rPr>
              <w:t>1.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გაძლიერებულია გენდერული თანასწორობის ინსტიტუციური მექანიზმი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.</w:t>
            </w:r>
          </w:p>
          <w:p w14:paraId="0409B90D" w14:textId="77777777" w:rsidR="00C57F35" w:rsidRPr="00DB770B" w:rsidRDefault="00C57F35" w:rsidP="00916C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4A37D" w14:textId="590E008D" w:rsidR="00C57F35" w:rsidRDefault="00C57F35" w:rsidP="00590AD6">
            <w:pPr>
              <w:pStyle w:val="ListParagraph"/>
              <w:ind w:left="70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1.1.1.დადგენილია საბჭოს </w:t>
            </w:r>
            <w:r w:rsidRPr="000A79A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ყოველთვიური სამუშაო შეხვედრა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 w:rsidRPr="000A79AE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</w:p>
          <w:p w14:paraId="679D3DFC" w14:textId="77777777" w:rsidR="00C57F35" w:rsidRDefault="00C57F35" w:rsidP="00590AD6">
            <w:pPr>
              <w:pStyle w:val="ListParagraph"/>
              <w:ind w:left="70"/>
              <w:rPr>
                <w:rFonts w:ascii="Sylfaen" w:hAnsi="Sylfaen" w:cs="Sylfaen"/>
                <w:bCs/>
                <w:sz w:val="16"/>
                <w:szCs w:val="16"/>
              </w:rPr>
            </w:pPr>
          </w:p>
          <w:p w14:paraId="3D1EBFF9" w14:textId="14E8E4CA" w:rsidR="00C57F35" w:rsidRPr="00916C11" w:rsidRDefault="00C57F35" w:rsidP="00590AD6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1.1.2.  მუნიციპალიტეტის ელექტრონულ პლატფორმებზე   ასახულია </w:t>
            </w:r>
            <w:r w:rsidRPr="00916C1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გენდერული თანასწორობის საბჭოს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საქმიანობა. უზრუნველყოფილია მასალების პროაქტიური გამოქვეყნება.</w:t>
            </w:r>
          </w:p>
          <w:p w14:paraId="5FB77611" w14:textId="1E49EB4F" w:rsidR="00C57F35" w:rsidRDefault="00C57F35" w:rsidP="00590AD6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1.1.3. </w:t>
            </w:r>
            <w:r w:rsidRPr="00916C1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საბჭოს სხდომების შესახებ ინფორმაცი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 w:rsidRPr="00916C1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იე</w:t>
            </w:r>
            <w:r w:rsidRPr="00916C1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წოდება ადგილობრივი მედია საშუალებებ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916C1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3CC06CE7" w14:textId="4AC80991" w:rsidR="00C57F35" w:rsidRPr="000A79AE" w:rsidRDefault="00C57F35" w:rsidP="00590AD6">
            <w:pPr>
              <w:pStyle w:val="ListParagraph"/>
              <w:ind w:left="70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მუნიციპალიტეტში გენდერული უთანასწორობის აღმოფხვრის უზრუნველსაყოფად მერიისთვის,  საკრებულოსათვის  ან/და საქართველოს პარლამენტის გენდერული თანასწორობის საბჭოსათვის წინადადებების და რეკომენდაციების მომზადება და წარდენა.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57F35" w14:paraId="550E4437" w14:textId="77777777" w:rsidTr="00590AD6">
              <w:trPr>
                <w:trHeight w:val="590"/>
              </w:trPr>
              <w:tc>
                <w:tcPr>
                  <w:tcW w:w="12240" w:type="dxa"/>
                </w:tcPr>
                <w:p w14:paraId="7C474425" w14:textId="63D1E065" w:rsidR="00C57F35" w:rsidRDefault="00C57F35" w:rsidP="00916C11">
                  <w:pPr>
                    <w:pStyle w:val="Default"/>
                    <w:ind w:right="965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3BB39A4" w14:textId="14708C3B" w:rsidR="00C57F35" w:rsidRPr="00916C11" w:rsidRDefault="00C57F35" w:rsidP="00352441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40C" w14:textId="34C1359C" w:rsidR="00C57F35" w:rsidRPr="00352441" w:rsidRDefault="00C57F35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1.1.1.ა. </w:t>
            </w:r>
            <w:r w:rsidRPr="0035244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სხდომის ოქმების გამოქვეყნება და საჯაროობა;</w:t>
            </w:r>
          </w:p>
          <w:p w14:paraId="3D29AEE2" w14:textId="7182B03A" w:rsidR="00C57F35" w:rsidRPr="00AB5929" w:rsidRDefault="00C57F35" w:rsidP="00AB59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1.1.1.ბ.</w:t>
            </w:r>
            <w:r w:rsidRPr="00AB5929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ინფორმირებული საზოგადოება და საბჭოს მუშაობის შესახებ ინფორმაციის ხელმისაწვდომობა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 w:rsidRPr="00AB5929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 </w:t>
            </w:r>
          </w:p>
          <w:p w14:paraId="2A967247" w14:textId="77777777" w:rsidR="00C57F35" w:rsidRDefault="00C57F35" w:rsidP="00865AE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left="360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5D9CCD7E" w14:textId="6027D9EE" w:rsidR="00C57F35" w:rsidRDefault="00C57F35" w:rsidP="00352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E75AA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1.1.2.ა.  საბჭოს საქმიანობის ამსახველი მასალების 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ნახვები.</w:t>
            </w:r>
          </w:p>
          <w:p w14:paraId="36857FEC" w14:textId="77777777" w:rsidR="00C57F35" w:rsidRDefault="00C57F35" w:rsidP="0069482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left="435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A89649D" w14:textId="359151AF" w:rsidR="00C57F35" w:rsidRPr="00CC64A4" w:rsidRDefault="00C57F35" w:rsidP="00CC64A4">
            <w:pPr>
              <w:tabs>
                <w:tab w:val="left" w:pos="13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1.1.2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ბ. საკრებულოს ვებ-გვერდზე  გამოქვეყნებული საბჭოს საქმიანობის და მუნიციპალიტეტში გენდერული თანასწორობის მდგომარეობის  ამსახველი მასალები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კვლევები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პუბლიკაციები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ანალიტიკური მასალები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 საბჭოს სხდომის ოქმები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გადაწყვეტილებები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რეკომენდაციები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C64A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და ფოტო  მასალ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ის რაოდენობა.</w:t>
            </w:r>
          </w:p>
          <w:p w14:paraId="5FEED396" w14:textId="0A8225A4" w:rsidR="00C57F35" w:rsidRDefault="00C57F35" w:rsidP="00AB59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B5929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</w:t>
            </w:r>
            <w:r w:rsidRPr="00AB5929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ადგილობრივ მედიასაშუალებებში ასახული მასალების 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0993F06E" w14:textId="7375424B" w:rsidR="00C57F35" w:rsidRPr="00AB5929" w:rsidRDefault="00C57F35" w:rsidP="00590A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1.1.4.მომზადებული ანგარიშების, რეკომენდაციების რაოდენობა.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D141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7F1D" w14:textId="27D876DD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E3168" w14:textId="67E3F193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442A53A0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6D6E9BB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მერია;</w:t>
            </w:r>
          </w:p>
          <w:p w14:paraId="1DD18526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E9131A1" w14:textId="2EB78A7E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საბჭო;</w:t>
            </w:r>
          </w:p>
          <w:p w14:paraId="4CE4BAA5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5248C170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A79A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მრჩეველი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; </w:t>
            </w:r>
          </w:p>
          <w:p w14:paraId="5FF6C05E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9EDD0F5" w14:textId="183EC19A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ვებგვერდის ადმინისტრატორი.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1FEE2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6FFC1145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342F76DC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1BEF93E4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51094D9F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6CF3A4A6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5A0076FA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  <w:p w14:paraId="03760BCB" w14:textId="0445A75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საბჭოს წევრი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BDF2" w14:textId="42C437F1" w:rsidR="00C57F35" w:rsidRDefault="00D252D3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2022-2024 წ</w:t>
            </w:r>
          </w:p>
          <w:p w14:paraId="48156C24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</w:t>
            </w:r>
          </w:p>
          <w:p w14:paraId="78E28687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54FE700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55DAB84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589A97D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D3805A4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93D2757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A1B0861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A1D278F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B838D3C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0CE3368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196D2F5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227C0FF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A23BA43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7AD4955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DE331C8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FF9BD65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AE3895B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61954B5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CF9AAC3" w14:textId="42C36305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118ABC4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A826F80" w14:textId="77777777" w:rsidR="00C57F35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2AF147B" w14:textId="213095DA" w:rsidR="00C57F35" w:rsidRPr="00C823A3" w:rsidRDefault="00C57F35" w:rsidP="00CC64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ind w:right="352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</w:tr>
      <w:tr w:rsidR="00C57F35" w:rsidRPr="00C823A3" w14:paraId="1BE31086" w14:textId="77777777" w:rsidTr="000F5666">
        <w:trPr>
          <w:trHeight w:val="27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4D64" w14:textId="477DE3E6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EAECC" w14:textId="50B34F10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421CD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421CD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გენდერული საბჭოს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მუნიციპალიტეტში არსებულ შესაბამის აღმასრულებელ  უწყებებთან თანამშრომლობის გაზრდა და გენდერული პოლიტიკის მიმართულებით ერთობლივი ღონისძიებების დაგეგმვა.</w:t>
            </w:r>
            <w:r w:rsidRPr="00421CD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5E14AE29" w14:textId="61500103" w:rsidR="00C57F35" w:rsidRPr="00C823A3" w:rsidRDefault="00FB5E88" w:rsidP="00FB5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საბჭოს მონაწილეობა მნიშვნელოვანი სოციალურ-ეკონომიკური, კულტურულ საკითხების განხილვასა და ადვიკატურებაში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A43DE" w14:textId="051EECEF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1.1.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ა. მერის წარმომადგენლებთან ა(ა)იპ-ების წარმომადგენლებთან გამართული შეხვედრების რაოდენობა;</w:t>
            </w:r>
          </w:p>
          <w:p w14:paraId="39BA87D8" w14:textId="09ED07DC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9C0AFC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9C0AFC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.ბ.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შემუშავებული რეკომენდაციები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 წინადადებების 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F65F9B8" w14:textId="77777777" w:rsidR="00C57F35" w:rsidRDefault="00C57F35" w:rsidP="00FB5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1.1.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.გ. ერთობლივად განხორციელებული </w:t>
            </w:r>
            <w:r w:rsid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ღონისშიებების 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43FA4E66" w14:textId="798579AF" w:rsidR="00FB5E88" w:rsidRPr="00C823A3" w:rsidRDefault="00FB5E88" w:rsidP="00FB5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1.1.5.დ. სხვადსხვა საკითხებზე შექმმნილი თემატური/სამუშაო ჯგუფების, მოწვეული ექსპერტების რაოდენობა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4FD7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F0B7" w14:textId="531E0D0B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A23A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მერია;</w:t>
            </w:r>
          </w:p>
          <w:p w14:paraId="1F196DC1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D94410F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65BA3413" w14:textId="2312BB13" w:rsidR="00C57F35" w:rsidRPr="00C823A3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ა(ა)იპები</w:t>
            </w:r>
          </w:p>
          <w:p w14:paraId="5543CCB2" w14:textId="77777777" w:rsidR="00C57F35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მერის წარმომადგენლები</w:t>
            </w:r>
          </w:p>
          <w:p w14:paraId="336CB577" w14:textId="2510A521" w:rsidR="00FB5E88" w:rsidRPr="00C823A3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 xml:space="preserve"> ადგილობრივი ექსპერტები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53AB" w14:textId="01B8B62F" w:rsidR="00C57F35" w:rsidRPr="00C823A3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საბჭოს წევრი 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C53A" w14:textId="5B1DB2F8" w:rsidR="00C57F35" w:rsidRPr="00C823A3" w:rsidRDefault="005C13F9" w:rsidP="00B14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40ACE1F3" w14:textId="77777777" w:rsidTr="000F5666">
        <w:trPr>
          <w:trHeight w:val="841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08249" w14:textId="713F16AC" w:rsidR="00C57F35" w:rsidRPr="00DB770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1.</w:t>
            </w:r>
            <w:r w:rsidRPr="00DB770B">
              <w:rPr>
                <w:rFonts w:ascii="Sylfaen" w:hAnsi="Sylfaen"/>
                <w:sz w:val="16"/>
                <w:szCs w:val="16"/>
              </w:rPr>
              <w:t xml:space="preserve">2. 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მუნიციპალიტეტის ორგანოების მიერ უზრუნველყოფილია  გადაწყვეტილების მიღების პროცესში ქალისა და მამაკაცის თანაბარი მონაწილეობა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2E902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1.2.1. </w:t>
            </w:r>
            <w:r w:rsidRPr="00C823A3">
              <w:rPr>
                <w:rFonts w:ascii="Sylfaen" w:hAnsi="Sylfaen"/>
                <w:sz w:val="16"/>
                <w:szCs w:val="16"/>
                <w:lang w:val="ka-GE"/>
              </w:rPr>
              <w:t>მუნიციპალიტეტ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ში და მის დაქვემდებარებაში მყოფ ა(ა) იპ–ების </w:t>
            </w:r>
            <w:r w:rsidRPr="00C823A3">
              <w:rPr>
                <w:rFonts w:ascii="Sylfaen" w:hAnsi="Sylfaen"/>
                <w:sz w:val="16"/>
                <w:szCs w:val="16"/>
                <w:lang w:val="ka-GE"/>
              </w:rPr>
              <w:t>საკადრო პოლიტიკაში  გენდერული მიდგომები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ს გათვალისწინება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709E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1.2.1</w:t>
            </w:r>
            <w:r w:rsidRPr="00BF352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.ა.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შექმნილია საჯარო მოხელეთა სტატისტიკურ მონაცემთა ერთიანი  ბაზა და ხდება მისი პერიოდული განახლება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5DC1DE4C" w14:textId="05DF1653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1.2.1</w:t>
            </w:r>
            <w:r w:rsidRPr="00BF352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</w:t>
            </w:r>
            <w:r w:rsidRPr="00BF352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 დასაქმებულთა სქესის და  თანამდებობრივი   ნიშნით  სეგრეგირებული მონაცემები გამოქვეყნებულია  მუნიციპალიტეტის ვებგვერდზე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7179EB03" w14:textId="653E4D6C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1.2.1.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 შეტანილია ცვლილებები საშტატო ნუსხასა და დამატებით საკვალიფიკაციო მოთხოვნებში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6D39D763" w14:textId="346D5C4C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915E2">
              <w:rPr>
                <w:rFonts w:ascii="Sylfaen" w:hAnsi="Sylfaen" w:cs="Sylfaen"/>
                <w:bCs/>
                <w:sz w:val="16"/>
                <w:szCs w:val="16"/>
              </w:rPr>
              <w:t>1.2.1.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 w:rsidRPr="006915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საკონკურსო კომისიის წევრად განსაზღვრულია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თანასწორობის საბჭოს წავრი;</w:t>
            </w:r>
          </w:p>
          <w:p w14:paraId="5F08D032" w14:textId="602F6CE5" w:rsidR="00C57F35" w:rsidRPr="00C823A3" w:rsidRDefault="00C57F35" w:rsidP="00E151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20D8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869D" w14:textId="58213DAE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1A44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1696564" w14:textId="665F2521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3637A21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A5124CD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5FD73A8" w14:textId="5B6C5754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474AF429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185939A" w14:textId="15CC5883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დაქვენდებარებაში მყოფი ა(ა)იპ–ები;</w:t>
            </w:r>
          </w:p>
          <w:p w14:paraId="1C7C3218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39A9091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0050" w14:textId="2803FB02" w:rsidR="00C57F35" w:rsidRPr="002577C4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საბჭოს წევრი 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DDA5" w14:textId="2D465E79" w:rsidR="00C57F35" w:rsidRPr="00C823A3" w:rsidRDefault="005C13F9" w:rsidP="000F5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2368EE23" w14:textId="77777777" w:rsidTr="000F5666">
        <w:trPr>
          <w:trHeight w:val="416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185D" w14:textId="1D28D692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3697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1.2.2  გადაწყვეტილების მიღების  პროცესში თანაბარი ჩართულობის მიზნით მერის სამოქალაქო მრჩეველთა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თანაბარი რაოდენობის განსხვავებული სქესის წარმომადგენლებით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დაკომპლექტება;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31272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1.2.2.ა. მერის ბრძანება მრჩეველთა საბჭოს შემადგენლობაში ცვლილებების შეტანის შესახებ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0B0742B5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1.2.2.ბ. მრჩეველთა საბჭოს განახლებულია სია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096E270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0657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58A69" w14:textId="0020AFC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7D5A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2F4C56B" w14:textId="59365E4B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13466DC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EC902" w14:textId="34F08D95" w:rsidR="00C57F35" w:rsidRPr="00C823A3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საბჭოს წევრი 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21769" w14:textId="2D38249B" w:rsidR="00C57F35" w:rsidRPr="00C823A3" w:rsidRDefault="005C13F9" w:rsidP="000F5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003FE26A" w14:textId="77777777" w:rsidTr="000F5666">
        <w:trPr>
          <w:trHeight w:val="2739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7F26B" w14:textId="522B9048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 xml:space="preserve">1.3. </w:t>
            </w:r>
            <w:r w:rsidRPr="008561FE">
              <w:rPr>
                <w:rFonts w:ascii="Sylfaen" w:hAnsi="Sylfaen"/>
                <w:sz w:val="16"/>
                <w:szCs w:val="16"/>
                <w:lang w:val="ka-GE"/>
              </w:rPr>
              <w:t xml:space="preserve">გენდერული სტატისტიკის  </w:t>
            </w:r>
          </w:p>
          <w:p w14:paraId="7FEBD001" w14:textId="13A85DB2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8561FE">
              <w:rPr>
                <w:rFonts w:ascii="Sylfaen" w:hAnsi="Sylfaen"/>
                <w:sz w:val="16"/>
                <w:szCs w:val="16"/>
                <w:lang w:val="ka-GE"/>
              </w:rPr>
              <w:t>წარმოება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და სისტემატური განახლება.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FD23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1.3.1. 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მუნიციპალიტეტის საქმიანობის სფეროების მიხედვით ასაკისა და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სქესის ნიშნით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სტატისტიკური ინფორმაციის მოკრების, სისტემატიზაციის, საჯაროობის და გამოყენების ფორმები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და მეთოდები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 შემუშავება. </w:t>
            </w:r>
          </w:p>
          <w:p w14:paraId="1497AE1A" w14:textId="1DDD0642" w:rsidR="00C57F35" w:rsidRPr="00C823A3" w:rsidRDefault="00C57F35" w:rsidP="00E151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D91D" w14:textId="11CC738D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1.3.1ა. შემუშავებულია სტატისტიკური ინფორმაციის მოკრებისა და განახლების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და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სისტემატიზაციის წესი</w:t>
            </w:r>
          </w:p>
          <w:p w14:paraId="60DBF3D1" w14:textId="31D2E52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539647EA" w14:textId="77777777" w:rsidR="00C57F35" w:rsidRDefault="00C57F35" w:rsidP="00E151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შემუშავებულია სტატისტიკური ინფორმაციის საჯაროობისა და გამოყენების ფორმები და მეთოდები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221004BF" w14:textId="2CF46F24" w:rsidR="00C57F35" w:rsidRDefault="00C57F35" w:rsidP="00E151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1.3.1.გ. მუნიციპალური სამსახურები გაფრთხილებული არიან სტატისტიკურ მონაცემთა დროული მოწოდების სავალდებულო ხასიათზე. </w:t>
            </w:r>
          </w:p>
          <w:p w14:paraId="7125814C" w14:textId="5380E620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01B11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9B8D" w14:textId="0BCCF643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124D" w14:textId="1618F7BD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4005D84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FA70947" w14:textId="779566BC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B481B5A" w14:textId="2E6F1C1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მრჩეველი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E1E91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საქართველოს სტატისტიკის ეროვნული სამსახურის  სტატისტიკის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ბიურო</w:t>
            </w:r>
          </w:p>
          <w:p w14:paraId="47F77678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B88B29B" w14:textId="56E4BBBD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დაინტერესებული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  <w:p w14:paraId="4638DC6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D54F" w14:textId="32FFD352" w:rsidR="00C57F35" w:rsidRPr="000F5666" w:rsidRDefault="00C57F35" w:rsidP="000F5666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</w:t>
            </w:r>
            <w:r w:rsidR="000F5666" w:rsidRP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</w:t>
            </w:r>
            <w:r w:rsid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5C13F9" w:rsidRP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 w:rsidR="00D252D3" w:rsidRPr="000F5666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P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 </w:t>
            </w:r>
          </w:p>
        </w:tc>
      </w:tr>
      <w:tr w:rsidR="000524D2" w:rsidRPr="00C823A3" w14:paraId="3DD25E50" w14:textId="77777777" w:rsidTr="000F5666">
        <w:trPr>
          <w:trHeight w:val="2739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A337" w14:textId="77777777" w:rsidR="000524D2" w:rsidRPr="00DB770B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2EFA" w14:textId="4345C1C8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1.3.2. მონაცემთა ბაზაზე პასუხისმგებელი პირის გამოყოფა და კვალიფიკაციის ამაღლება.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3CD5" w14:textId="2AC88A48" w:rsid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1.3.2. გამოყოფილია 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სტატისტიკური ინფორმაციის მოკრებ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ასაა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 განახლებ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აზე პასუხისმგებელი, შესაბამისი კვალიფიკაციის  პირი.</w:t>
            </w:r>
          </w:p>
          <w:p w14:paraId="646F7DBC" w14:textId="77777777" w:rsid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51FDF6EC" w14:textId="77777777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6AE3A" w14:textId="77777777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AF87" w14:textId="77777777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EBC8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4D412B20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0524D2">
              <w:rPr>
                <w:bCs/>
                <w:sz w:val="16"/>
                <w:szCs w:val="16"/>
                <w:lang w:val="ka-GE"/>
              </w:rPr>
              <w:t>;</w:t>
            </w:r>
          </w:p>
          <w:p w14:paraId="582051CD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6AEF03E1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E74C9D8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0524D2">
              <w:rPr>
                <w:bCs/>
                <w:sz w:val="16"/>
                <w:szCs w:val="16"/>
                <w:lang w:val="ka-GE"/>
              </w:rPr>
              <w:t>;</w:t>
            </w:r>
          </w:p>
          <w:p w14:paraId="11704E18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1C70B47B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დაქვენდებარებაში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მყოფი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 w:rsidRPr="000524D2">
              <w:rPr>
                <w:bCs/>
                <w:sz w:val="16"/>
                <w:szCs w:val="16"/>
                <w:lang w:val="ka-GE"/>
              </w:rPr>
              <w:t>(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 w:rsidRPr="000524D2">
              <w:rPr>
                <w:bCs/>
                <w:sz w:val="16"/>
                <w:szCs w:val="16"/>
                <w:lang w:val="ka-GE"/>
              </w:rPr>
              <w:t>)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იპ</w:t>
            </w:r>
            <w:r w:rsidRPr="000524D2">
              <w:rPr>
                <w:bCs/>
                <w:sz w:val="16"/>
                <w:szCs w:val="16"/>
                <w:lang w:val="ka-GE"/>
              </w:rPr>
              <w:t>–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ები</w:t>
            </w:r>
            <w:r w:rsidRPr="000524D2">
              <w:rPr>
                <w:bCs/>
                <w:sz w:val="16"/>
                <w:szCs w:val="16"/>
                <w:lang w:val="ka-GE"/>
              </w:rPr>
              <w:t>;</w:t>
            </w:r>
          </w:p>
          <w:p w14:paraId="1A089A53" w14:textId="77777777" w:rsidR="000524D2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5122E" w14:textId="6008099F" w:rsidR="000524D2" w:rsidRPr="00C823A3" w:rsidRDefault="00FB5E88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591C" w14:textId="266001E7" w:rsidR="000524D2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</w:t>
            </w:r>
          </w:p>
        </w:tc>
      </w:tr>
      <w:tr w:rsidR="00C57F35" w:rsidRPr="00C823A3" w14:paraId="3DB903F2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0700" w14:textId="147658AE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224" w14:textId="0F09E80E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 მუნიციპალიტეტში რეგისტრირებული ან /და მცხოვრები შშმ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ირთა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მარტოხელა მოხუცთა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  სხვა მოწყვლადი ჯგუფების სქესის  ნიშნით  სეგრეგირებულისტატისტიკურ მონაცემთა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მოკრება და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ერთიანი საინფორმაციო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ბაზის შექმნა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, მისი პერიოდული განახლება </w:t>
            </w:r>
          </w:p>
          <w:p w14:paraId="3AE7E26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CCE" w14:textId="625CA4D0" w:rsidR="000524D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.3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.ა. </w:t>
            </w:r>
            <w:r w:rsidR="000524D2"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მოხელეებისათვის ჩატარებულია ტრენინგები ინფორმაციის მოკრების, სისტემატიზაციის, საჯაროობის ფორმების და მეთოდების, აგრეთვე საინფორმაციო ბაზის ანალიზის საკითხებზე</w:t>
            </w:r>
          </w:p>
          <w:p w14:paraId="6CE6909E" w14:textId="596C1CD7" w:rsidR="00C57F35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1.3.3.ბ. </w:t>
            </w:r>
            <w:r w:rsidR="00C57F35"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შექმნილია სტატისტიკურ მონაცემთა ერთიანი საინფორმაციო ბაზა გენდერულ ჭრილში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6446E47F" w14:textId="176A2AF3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პერიოდულად ახლდება სტატისტიკურ მონაცემთა ერთიანი საინფორმაციო ბაზა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E10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B6A" w14:textId="71EB33E3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BA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2187ACF" w14:textId="6581B04C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102C46EC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DA9788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869957D" w14:textId="2231A488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98237CD" w14:textId="5FF3AC9B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მრჩეველი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C01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59C" w14:textId="473013A9" w:rsidR="00C57F35" w:rsidRPr="00C823A3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7B42FE8D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86C7" w14:textId="529DEAEF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8AD" w14:textId="619A22A2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გენდერული თანასწორობის  შესახებ საინფორმაციო ბაზის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ხელმისაწვდომობის უზრუნველყოფა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61" w14:textId="4A3CD387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.ა. საინფორმაციო ბაზა განთავსებულია მუნიციპალიტეტის ვებგვერდზე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183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82E" w14:textId="1980ECBB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6D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8A44061" w14:textId="5229F37E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40469225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E6170AA" w14:textId="3B554AF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C66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B99" w14:textId="2FD01158" w:rsidR="00C57F35" w:rsidRPr="00C823A3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1680DC7C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4E53A" w14:textId="417528E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B64B" w14:textId="7C5AAE4A" w:rsidR="00C57F35" w:rsidRPr="00B14CA2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მუნიციპალიტეტის კომპეტენციას მიკუთვნებული სფეროების გაანალიზება, სტატისტიკური ინფორმაციის მოგროვება და მათი ასახვა  გასატარებელღონისძიებებსა და მუნიციპალურ პროგრამებში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1505" w14:textId="6D30DEC1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.ა. შემუშავებული საინფორმაციო სტრატეგია</w:t>
            </w:r>
          </w:p>
          <w:p w14:paraId="4DE31604" w14:textId="22A5EA5A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.ბ. გამოქვეყნებულია ანალიზის ანგარიშები და დასკვნები</w:t>
            </w:r>
          </w:p>
          <w:p w14:paraId="428078E5" w14:textId="20A91D8B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1.3.</w:t>
            </w:r>
            <w:r w:rsidR="000524D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გ. გამოვლენილი საჭიროებები ასახულია მუნიციპალურ პროგრამებში</w:t>
            </w:r>
          </w:p>
          <w:p w14:paraId="55AAD28A" w14:textId="77777777" w:rsidR="001E4F09" w:rsidRPr="00B14CA2" w:rsidRDefault="001E4F0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4643E59D" w14:textId="77777777" w:rsidR="001E4F09" w:rsidRPr="00B14CA2" w:rsidRDefault="001E4F0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BD06FF2" w14:textId="77777777" w:rsidR="001E4F09" w:rsidRPr="00B14CA2" w:rsidRDefault="001E4F0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5E51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6DBA" w14:textId="5108FE52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666A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2A6D54A" w14:textId="3E01579A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მერია;</w:t>
            </w:r>
          </w:p>
          <w:p w14:paraId="25513720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7BC85CA" w14:textId="746767AD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საკრებულო;</w:t>
            </w:r>
          </w:p>
          <w:p w14:paraId="566574F1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D44243C" w14:textId="548A7D3F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CDBE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B17D" w14:textId="25BF21EF" w:rsidR="00C57F35" w:rsidRPr="00B14CA2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0AA1978C" w14:textId="725C21B0" w:rsidTr="000F5666">
        <w:trPr>
          <w:gridAfter w:val="12"/>
          <w:wAfter w:w="14310" w:type="dxa"/>
          <w:trHeight w:val="211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3855C17" w14:textId="4BFF5AC6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</w:tr>
      <w:tr w:rsidR="00C57F35" w:rsidRPr="00C823A3" w14:paraId="2AA2085E" w14:textId="77777777" w:rsidTr="000F5666">
        <w:trPr>
          <w:trHeight w:val="557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FD89" w14:textId="201C544F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1.4</w:t>
            </w:r>
            <w:r w:rsidRPr="003B3B00">
              <w:rPr>
                <w:rFonts w:ascii="Sylfaen" w:hAnsi="Sylfaen"/>
                <w:sz w:val="16"/>
                <w:szCs w:val="16"/>
                <w:lang w:val="ka-GE"/>
              </w:rPr>
              <w:t>. გენდერულ საკითხებზე  მუნიციპალიტეტის თანამშრომლების ცნობიერების ამაღლება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1D8D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</w:t>
            </w: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.1. მუნიციპალიტეტის გენდერული თანასწორობის საბჭოს წევრებისთვის  სპეციალური ტრენინგების ჩატარება გენდერული თანასწორობის, ეროვნულ და საერთაშორისო ვალდებულებების, მათ შორის გაეროს უშიშორების საბჭოს რეზოლუცია N1325 - ქალებზე, </w:t>
            </w: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მშვიდობასა და უსაფრთხოებაზე, გენდერულ მეინტრიმინგზე, გენდერულ ბიუჯეტირებაზე, გენდერულ სტატისტიკაზე</w:t>
            </w:r>
            <w:r w:rsidRPr="003B3B00">
              <w:rPr>
                <w:rFonts w:ascii="Sylfaen" w:hAnsi="Sylfaen" w:cs="Sylfaen"/>
                <w:bCs/>
                <w:sz w:val="16"/>
                <w:szCs w:val="16"/>
              </w:rPr>
              <w:t>;</w:t>
            </w:r>
          </w:p>
          <w:p w14:paraId="19924A9C" w14:textId="4214ECD1" w:rsidR="00C57F35" w:rsidRPr="00EB0682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გენდერული ძლადობა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51459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1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.4</w:t>
            </w: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.1.ა. ჩატარებული ტრენინგების და ტრენინგში მონაწილეთა რაოდენობა გენდერულ ჭრილში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12A4D5C" w14:textId="724C6FD8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</w:t>
            </w: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.1.ბ. ჩატარებული ტრენინგების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5743CA81" w14:textId="64078E9B" w:rsidR="00C57F35" w:rsidRPr="00C823A3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.2.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ტრენინგში მონაწილეთა რაოდენობა გენდერულ ჭრილში</w:t>
            </w:r>
          </w:p>
          <w:p w14:paraId="5EBC895C" w14:textId="77777777" w:rsidR="00C57F35" w:rsidRPr="00C823A3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EE690A5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578B" w14:textId="77777777" w:rsidR="00C57F35" w:rsidRPr="00F92C36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9780" w14:textId="3E2AC1A3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 w:rsidRPr="00F92C3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და დონორი ორგანიზაციების ბიუჯეტი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F15A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03CDA18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მერია;</w:t>
            </w:r>
          </w:p>
          <w:p w14:paraId="4987A0BC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32E3A37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C3BBA" w14:textId="77777777" w:rsidR="00C57F35" w:rsidRPr="003B3B00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3B3B0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3033" w14:textId="0510D4AE" w:rsidR="00C57F35" w:rsidRPr="000F5666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 w:rsid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</w:t>
            </w:r>
          </w:p>
        </w:tc>
      </w:tr>
      <w:tr w:rsidR="00C57F35" w:rsidRPr="00B14CA2" w14:paraId="05724D30" w14:textId="77777777" w:rsidTr="000F5666">
        <w:trPr>
          <w:trHeight w:val="281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D627C" w14:textId="67CC3734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DD93" w14:textId="1CB285B3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1.4.2. გენდერულ თანასწორობაზე პასუხისმგებელი პირებისა და გენდერული თანასწორობის საბჭოს წევრების გადამზადება ოჯახში და ქალთა მიმართ  ძალადობასთან ბრძოლის ეროვნული რეფერალური მექანიზმების შესახებ საკონსულტაციო მომსახურების გასაწევად;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48E3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1.4.2.ა. ჩატარებული ტრენინგების რაოდენობა</w:t>
            </w:r>
          </w:p>
          <w:p w14:paraId="5215094D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BB9D33C" w14:textId="77777777" w:rsidR="00C57F35" w:rsidRPr="00B14CA2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5E20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28779" w14:textId="5D52345B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0C0A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20EC8BA" w14:textId="34F349EA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მერია;</w:t>
            </w:r>
          </w:p>
          <w:p w14:paraId="3C377365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652ABDB" w14:textId="61FCA92F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B2F3" w14:textId="77777777" w:rsidR="00C57F35" w:rsidRPr="00B14CA2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C536" w14:textId="4B265117" w:rsidR="00C57F35" w:rsidRPr="00B14CA2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B14CA2" w14:paraId="697A6CE4" w14:textId="77777777" w:rsidTr="000F5666">
        <w:trPr>
          <w:gridAfter w:val="11"/>
          <w:wAfter w:w="13570" w:type="dxa"/>
          <w:trHeight w:val="558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5A77" w14:textId="4F8813E1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</w:tr>
      <w:tr w:rsidR="00C57F35" w:rsidRPr="00C823A3" w14:paraId="32CF9F28" w14:textId="77777777" w:rsidTr="000F5666">
        <w:trPr>
          <w:trHeight w:val="3050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703B2" w14:textId="7BC1BCCB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A837" w14:textId="424DD02A" w:rsidR="00C57F35" w:rsidRPr="004813C3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1.4.3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საინფორმაციო შეხვედრები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ს ორგანიზება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 xml:space="preserve"> თემაზე - ქალთა უფლებები,  ქალთა მიმართ და ოჯახში ძალადობა. ადრეული ქორწინება, შეზღუდული შესაძლებლობების მქონე პირთა, მოხუცებულთა,  ბავშვთა უფლებები და სხვა.  სამიზნე ჯგუფებთან: მერის წარმომადგენლები, ბაღის პედაგოგები, სკოლის მასწავლებლები,  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მერიი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ს დაქვემდებარებული ა(ა)იპ-ის ხელმძღვანელები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33D0B" w14:textId="7751329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1.4.3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.ა. ჩატარებული შეხვედრების რაოდენობა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77999A85" w14:textId="3CA2B9A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1.4.3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.ბ. შეხვედრებში მონაწილე პირთა რაოდენობა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5AC9E41D" w14:textId="68BB0C44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1.4.3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.გ. სამიზნე ჯგუფების რაოდენობა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0E4119DC" w14:textId="280D4DA1" w:rsidR="00C57F35" w:rsidRPr="00C823A3" w:rsidRDefault="00C57F35" w:rsidP="00865AE8">
            <w:pPr>
              <w:rPr>
                <w:rFonts w:ascii="Sylfaen" w:hAnsi="Sylfaen" w:cs="Sylfaen"/>
                <w:bCs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1.4.3</w:t>
            </w: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.დ. შეხვედრების დღის წესრიგი და მასალა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7289C0E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</w:p>
          <w:p w14:paraId="29BAF9D3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</w:p>
          <w:p w14:paraId="050ED046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D3D2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B971" w14:textId="0A4050CA" w:rsidR="00C57F35" w:rsidRPr="00C823A3" w:rsidRDefault="00B14CA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და დონორი ორგანიზაციების ბიუჯეტი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1FFC" w14:textId="77777777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8C9CACE" w14:textId="77777777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მერია;</w:t>
            </w:r>
          </w:p>
          <w:p w14:paraId="20762CE3" w14:textId="77777777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75A0A40" w14:textId="5376A723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455C2426" w14:textId="77777777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საბჭო;</w:t>
            </w:r>
          </w:p>
          <w:p w14:paraId="54481FAD" w14:textId="465ADBED" w:rsidR="00C57F35" w:rsidRPr="008561F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8561F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მრჩეველი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155F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E26F" w14:textId="2CB23B07" w:rsidR="00C57F35" w:rsidRPr="00C823A3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C57F35"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წ.წ.</w:t>
            </w:r>
          </w:p>
        </w:tc>
      </w:tr>
      <w:tr w:rsidR="00C57F35" w:rsidRPr="00C823A3" w14:paraId="5778CB67" w14:textId="77777777" w:rsidTr="000F5666">
        <w:trPr>
          <w:trHeight w:val="56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18BC" w14:textId="61F2C055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92C1" w14:textId="1DF1B8C0" w:rsidR="00C57F35" w:rsidRPr="00F25697" w:rsidRDefault="00C57F35" w:rsidP="00EB06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1.4.4</w:t>
            </w:r>
            <w:r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მუნიციპალიტეტის ადგილობრივი თვითმმართველობის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ორგანოების</w:t>
            </w:r>
            <w:r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თანამშრომლებს შორის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არსებობს </w:t>
            </w:r>
            <w:r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დისკრიმინაციის დაუშვებლობის პოლიტიკა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  <w:r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2EAA" w14:textId="63B0710B" w:rsidR="00C57F35" w:rsidRPr="00F25697" w:rsidRDefault="00B97BFD" w:rsidP="00590A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1.4.4</w:t>
            </w:r>
            <w:r w:rsidR="00C57F35"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მუნიციპალიტეტის საკრებულოს და მერიის თანამშრომლების </w:t>
            </w:r>
            <w:r w:rsidR="00C57F3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რაოდენობა, რომელთაც</w:t>
            </w:r>
            <w:r w:rsidR="00C57F35"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გავლილი აქვს </w:t>
            </w:r>
            <w:r w:rsidR="00C57F3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C57F35" w:rsidRPr="00F2569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ელექტრონული კურსი „სექსუალური შევიწროების აღმოფხვრა სამუშაო ადგილზე“</w:t>
            </w:r>
            <w:r w:rsidR="00C57F3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C98FE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83A0" w14:textId="276DE666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5C94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AF9703B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4E5378CD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34E2391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მუნიციპალიტეტის</w:t>
            </w:r>
          </w:p>
          <w:p w14:paraId="17B75C60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705F9B86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</w:p>
          <w:p w14:paraId="1EDE5CEB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გენდერზე პასუხისმგებელი პირი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  <w:p w14:paraId="539F52F3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</w:p>
          <w:p w14:paraId="223E1B3B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გენდერული თანასწორობის საბჭო</w:t>
            </w:r>
            <w: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6FF0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  <w:p w14:paraId="097E2B4C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484FC5AC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სახალხო დამცველის აპარატი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F20C4" w14:textId="318C251F" w:rsidR="00C57F35" w:rsidRPr="00C823A3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C57F35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5796B085" w14:textId="77777777" w:rsidTr="000F5666">
        <w:trPr>
          <w:trHeight w:val="2600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D68" w14:textId="244386A4" w:rsidR="00C57F35" w:rsidRPr="00DB770B" w:rsidRDefault="00C57F35" w:rsidP="00C27D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1.5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 xml:space="preserve">. მომზადებულია მუნიციპალიტეტის გენდერული თანასწორობის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საბჭოს შიდა სამუშაო გეგმა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BC1" w14:textId="77777777" w:rsidR="00C57F35" w:rsidRDefault="00C57F35" w:rsidP="00C27D89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1.5.1</w:t>
            </w:r>
            <w:r w:rsidRPr="001F3A79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შექმნილია და საბჭოს მიერ დამტკიცებული საბჭოს შიდა სამუშაო გეგმა.</w:t>
            </w:r>
          </w:p>
          <w:p w14:paraId="04EA0BEA" w14:textId="5D254516" w:rsidR="00C57F35" w:rsidRPr="00C823A3" w:rsidRDefault="00C57F35" w:rsidP="00C27D89">
            <w:pPr>
              <w:rPr>
                <w:rFonts w:ascii="Sylfaen" w:hAnsi="Sylfaen" w:cs="Sylfaen"/>
                <w:bCs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განაწილებულია კონკრეტული პასუხისმგებლობები და საქმიანობის სფეროები საბჭოს წევრებს შორის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4C48" w14:textId="77B94FAB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78E281B6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1.5.1 საბჭოს წევრების მიერ განხორციელებული ინიციატივების რაოდენობა.</w:t>
            </w:r>
          </w:p>
          <w:p w14:paraId="6F6D26F4" w14:textId="720D076B" w:rsidR="00C57F35" w:rsidRPr="005D5CE4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8E8E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810C9" w14:textId="4FF61C1E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400A4" w14:textId="56DC3F65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155C0C54" w14:textId="1F795392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C1F2" w14:textId="5A78E9F2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საბჭოს წევრი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02B4" w14:textId="7EE5920D" w:rsidR="00C57F35" w:rsidRPr="00C823A3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B14CA2" w:rsidRPr="00B14CA2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41BFABBC" w14:textId="77777777" w:rsidTr="000F5666">
        <w:trPr>
          <w:trHeight w:val="1266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D1B4" w14:textId="4E88BB13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1.6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. ჩამოყალიბებულია   და   ფუნქციონირებს სამოქმედო გეგმის შესრულების მონიტორინგისა და შეფასების მექანიზმი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CF567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D3171BE" w14:textId="77777777" w:rsidR="00C57F35" w:rsidRDefault="00C57F35" w:rsidP="00C27D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16</w:t>
            </w:r>
            <w:r w:rsidRPr="00405AA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.1.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მომზადებულია და საკრებულოსთვის წარდგენილია მუნიციპალიტეტის გენდერული თანასწორობის სამოქმედო გეგმის ანგარიში.</w:t>
            </w:r>
          </w:p>
          <w:p w14:paraId="677CA541" w14:textId="78515212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2B9E7" w14:textId="5FD0793A" w:rsidR="00C57F35" w:rsidRPr="00CC7F3C" w:rsidRDefault="00C57F35" w:rsidP="00C27D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6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 საკრებულოსგან მიღებული უკუკავშირი;   </w:t>
            </w:r>
          </w:p>
          <w:p w14:paraId="28A2C99B" w14:textId="2B132761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30B32190" w14:textId="395C6C54" w:rsidR="00C57F35" w:rsidRPr="00C823A3" w:rsidRDefault="00C57F35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07DF3" w14:textId="7777777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61F07" w14:textId="63E6A763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CC975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1C94C24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</w:p>
          <w:p w14:paraId="027AFB97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  <w:p w14:paraId="7E3AB279" w14:textId="431282A8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DD72D" w14:textId="6F44C999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49FB4" w14:textId="1F1725AA" w:rsidR="00C57F35" w:rsidRPr="000F5666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 w:rsidR="00C57F3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</w:t>
            </w:r>
            <w:r w:rsid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-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C57F3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წ.</w:t>
            </w:r>
          </w:p>
        </w:tc>
      </w:tr>
      <w:tr w:rsidR="000524D2" w:rsidRPr="00C823A3" w14:paraId="61B70891" w14:textId="77777777" w:rsidTr="000F5666">
        <w:trPr>
          <w:trHeight w:val="1266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80D3" w14:textId="77777777" w:rsidR="000524D2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F92B" w14:textId="62C66822" w:rsidR="000524D2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1.6.2. ანგარიში გაცნობილია ფართო საზოგადოებისთვის: </w:t>
            </w:r>
            <w:r w:rsidRPr="00CC7F3C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ა/ო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მედიის,</w:t>
            </w:r>
            <w:r w:rsidRPr="00CC7F3C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დაინტერესებული პირებისათვის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AA47" w14:textId="29B49BCC" w:rsidR="000524D2" w:rsidRPr="00B9091B" w:rsidRDefault="000524D2" w:rsidP="00C27D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1.6.2 შეხვედრებში მონაწილეთა რაოდენობა; გამოთქმული რეკომენდაციების რაოდენობა.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66D2" w14:textId="77777777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55808" w14:textId="77777777" w:rsidR="000524D2" w:rsidRPr="00C823A3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6F6E2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89A071B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</w:p>
          <w:p w14:paraId="380F69D4" w14:textId="77777777" w:rsidR="000524D2" w:rsidRPr="000524D2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460F31A1" w14:textId="425BCDBF" w:rsidR="000524D2" w:rsidRPr="00B9091B" w:rsidRDefault="000524D2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0524D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FB7BE" w14:textId="3CB16579" w:rsidR="000524D2" w:rsidRPr="00B9091B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საბჭოს წევრი 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8CE17" w14:textId="77777777" w:rsidR="000524D2" w:rsidRDefault="000524D2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</w:tr>
      <w:tr w:rsidR="00C57F35" w:rsidRPr="00C823A3" w14:paraId="318D1EE4" w14:textId="77777777" w:rsidTr="000F5666">
        <w:trPr>
          <w:trHeight w:val="853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0CB8" w14:textId="65735F0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A4A5" w14:textId="78331F03" w:rsidR="00C57F35" w:rsidRPr="00405AAE" w:rsidRDefault="00C57F35" w:rsidP="0015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6.3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 w:rsidRPr="00B548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მონიტორინგის შედეგებიდან  გამომდინარე სამოქმედო გეგმაში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შეტანილია</w:t>
            </w:r>
            <w:r w:rsidRPr="00B548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ცვლილებები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6CC2" w14:textId="3627731B" w:rsidR="00C57F35" w:rsidRPr="00405AAE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6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3.ა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განახლებულია სამოქმედო გეგმა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E2F0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9C23" w14:textId="5528E0B8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4FE3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02C30A74" w14:textId="2277B232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A317" w14:textId="37908D55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საერთაშორისო და არასამთავრობო ორგანიზაციები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5D83" w14:textId="20DA1F65" w:rsidR="00C57F35" w:rsidRPr="00B9091B" w:rsidRDefault="005C13F9" w:rsidP="00F86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 w:rsidR="00C57F35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 202</w:t>
            </w:r>
            <w:r w:rsidR="00D252D3">
              <w:rPr>
                <w:rFonts w:ascii="Sylfaen" w:hAnsi="Sylfaen"/>
                <w:sz w:val="16"/>
                <w:szCs w:val="16"/>
                <w:lang w:val="ka-GE"/>
              </w:rPr>
              <w:t>4</w:t>
            </w:r>
            <w:r w:rsidR="00C57F35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C57F35" w:rsidRPr="00C823A3" w14:paraId="50A8447B" w14:textId="77777777" w:rsidTr="000F5666">
        <w:trPr>
          <w:trHeight w:val="166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4204" w14:textId="3993B1C5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68C2A" w14:textId="43C598F8" w:rsidR="00C57F35" w:rsidRPr="00B9091B" w:rsidRDefault="00C57F35" w:rsidP="00F86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6.4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საბჭოს მიერ </w:t>
            </w:r>
            <w:r w:rsidRPr="00405AA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გეგმაში გასათვალისწინებელი ღონისძიებების შესახებ წინადადებების მომზადება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საბიუჯეტო უზრუნველყოფისთვის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F2B7" w14:textId="6028F2D4" w:rsidR="00C57F35" w:rsidRPr="001F3A79" w:rsidRDefault="00C57F35" w:rsidP="00F86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6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4. ა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2021 – 2022 წ</w:t>
            </w: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ადგილობრივ ბიუჯეტში ასახულია სამოქმედო გეგმით გათვალისწინებული ღონისძიებების დაფინანსება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4ECE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7380" w14:textId="26ABE0D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F3064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0ADFCEE" w14:textId="77777777" w:rsidR="00C57F35" w:rsidRDefault="00C57F35" w:rsidP="00F869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7AA03F6C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0645DE2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45726332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50544290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B8A8081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B70A7D0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B9091B">
              <w:rPr>
                <w:rFonts w:ascii="Sylfaen" w:hAnsi="Sylfaen"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60DC31F9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FAD0" w14:textId="22BD0045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საბჭოს წევრი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0A35" w14:textId="0A2BC7ED" w:rsidR="00C57F35" w:rsidRPr="000F5666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5C13F9"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 w:rsidR="00B97BFD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  <w:r w:rsidR="000F5666">
              <w:rPr>
                <w:rFonts w:ascii="Sylfaen" w:hAnsi="Sylfaen"/>
                <w:sz w:val="16"/>
                <w:szCs w:val="16"/>
                <w:lang w:val="ka-GE"/>
              </w:rPr>
              <w:t xml:space="preserve"> -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2022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C57F35" w:rsidRPr="00C823A3" w14:paraId="794AEC3E" w14:textId="77777777" w:rsidTr="000F5666">
        <w:trPr>
          <w:trHeight w:val="550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BBFA" w14:textId="0DA60CD7" w:rsidR="00C57F35" w:rsidRPr="00C823A3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640" w14:textId="61872D69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.1. სამოქალაქო სექტორის წარმომადგენლების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ქალთა არასამთავრობო და სათემო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ჯგუფების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მონაცემთა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ბაზის შექმნა</w:t>
            </w:r>
          </w:p>
          <w:p w14:paraId="5FD5499D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475E953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A84CE1A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3E370B9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DE84F2C" w14:textId="0C4FF5B5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D8D" w14:textId="7BDCC971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.1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ა. შექმნილი და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ვებგვერდზე ასახულია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ორგანიზაციების მონაცემთა  საინფორმაციო ბაზა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24320D4C" w14:textId="27A32D7A" w:rsidR="00C57F35" w:rsidRPr="00B9091B" w:rsidRDefault="00C57F35" w:rsidP="0015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Cs/>
                <w:sz w:val="16"/>
                <w:szCs w:val="16"/>
              </w:rPr>
              <w:t>1.7.1.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ბ.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არასამთავრობო და სათემო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ორგანიზაციებთან თანამშრომლობით დაგეგმილია  „16 დღიანი კამპანიის“ ღონისძიებები.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F29" w14:textId="77777777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BE0" w14:textId="0724FF3E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C62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423FE35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/>
                <w:sz w:val="16"/>
                <w:szCs w:val="16"/>
                <w:lang w:val="ka-GE"/>
              </w:rPr>
              <w:t>მერია</w:t>
            </w:r>
          </w:p>
          <w:p w14:paraId="03DC1298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CC214CE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/>
                <w:sz w:val="16"/>
                <w:szCs w:val="16"/>
                <w:lang w:val="ka-GE"/>
              </w:rPr>
              <w:t>საკრებულო</w:t>
            </w:r>
          </w:p>
          <w:p w14:paraId="2CA4F688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  <w:p w14:paraId="7911F879" w14:textId="4F929520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477" w14:textId="456FBEAC" w:rsidR="00C57F35" w:rsidRPr="00B9091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0951" w14:textId="77777777" w:rsidR="00C57F35" w:rsidRDefault="00C57F35" w:rsidP="0015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EC79278" w14:textId="0D01D5DA" w:rsidR="00C57F35" w:rsidRPr="000F5666" w:rsidRDefault="005C13F9" w:rsidP="0015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 w:rsidR="00C57F35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  <w:r w:rsidR="000F5666">
              <w:rPr>
                <w:rFonts w:ascii="Sylfaen" w:hAnsi="Sylfaen"/>
                <w:sz w:val="16"/>
                <w:szCs w:val="16"/>
                <w:lang w:val="ka-GE"/>
              </w:rPr>
              <w:t xml:space="preserve"> -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 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C57F35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C57F35" w:rsidRPr="00C823A3" w14:paraId="6CB005A8" w14:textId="77777777" w:rsidTr="000F5666">
        <w:trPr>
          <w:trHeight w:val="208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6925" w14:textId="69AE587C" w:rsidR="00C57F35" w:rsidRPr="00DB770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1.7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. გაძლიერებულია თანამშრომლობა  გენდერული თანასწორობის სფეროში მოქმედ  არასამთავრობო ორგანიზაციებთან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, მეწარმე სუბიექტებთან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 xml:space="preserve">  და სხვა დაინტერესებულ პირებთან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EE9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.2. სამოქალაქო სექტორის წარმომადგენლებთან 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და </w:t>
            </w:r>
            <w:r w:rsidRPr="002B7EC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მეწარმე ქალებ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თან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შეხვედრები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 ჩატარება გენდერული კუთხით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საჭიროებების დადგენის მიზნით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587F8AA9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86B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.2.ა. ჩატარებული შეხვედრების 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7A477C4E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.2.ბ. შეხვედრებში მონაწილე   ქალთა    და   გენდერულ  საკითხებზე მომუშავე არასამთავრობო ორგანიზაციები  და   სხვა   სამოქალაქო სექტორის  წარმომადგენლების   მონაწილეთა რაოდენობა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378BABE" w14:textId="77777777" w:rsidR="00531244" w:rsidRDefault="00531244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122CE7F" w14:textId="5C3630AA" w:rsidR="00531244" w:rsidRPr="00044157" w:rsidRDefault="00531244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335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929" w14:textId="652C963A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1CC" w14:textId="606915BC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B75" w14:textId="0515D66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F25" w14:textId="77777777" w:rsidR="00C57F35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41978402" w14:textId="317AE457" w:rsidR="00C57F35" w:rsidRPr="000F5666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 w:rsidR="00D252D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</w:t>
            </w:r>
            <w:r w:rsidR="000F566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-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202</w:t>
            </w:r>
            <w:r w:rsidR="00D252D3">
              <w:rPr>
                <w:rFonts w:ascii="Sylfaen" w:hAnsi="Sylfaen" w:cs="Sylfaen"/>
                <w:bCs/>
                <w:sz w:val="16"/>
                <w:szCs w:val="16"/>
              </w:rPr>
              <w:t>4</w:t>
            </w:r>
            <w:r w:rsidR="00D252D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</w:t>
            </w:r>
          </w:p>
        </w:tc>
      </w:tr>
      <w:tr w:rsidR="00C57F35" w:rsidRPr="00C823A3" w14:paraId="38C668CC" w14:textId="77777777" w:rsidTr="000F5666">
        <w:trPr>
          <w:trHeight w:val="208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80E4E" w14:textId="472821E5" w:rsidR="00C57F35" w:rsidRPr="00DB770B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2CF" w14:textId="21C41432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1.7.3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გენდერული თანასწორობის სფეროში მოქმედი არასამთავრობო ორგანიზაციები</w:t>
            </w:r>
            <w:r w:rsid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ჩართ</w:t>
            </w:r>
            <w:r w:rsid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ულია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სტრატეგიისა და სამოქმედო გეგმის განხორციელებისა და მონიტორინგის პროცესში</w:t>
            </w:r>
          </w:p>
          <w:p w14:paraId="1E660805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6D7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1.7.3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.ა. მუნიციპალიტეტის გენდერული თანასწორობის საბჭოში მოწვეულ ორგანიზაციათა წარმომადგენლების რაოდენობა</w:t>
            </w:r>
          </w:p>
          <w:p w14:paraId="5E03E048" w14:textId="09EA9D5B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1.7.3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.ბ. სამოქმედო გეგმის შესრულების ანგარიშების საჯარო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განხილვის მონაწილე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არასამთავრობო ორგანიზაციების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რაოდენობა</w:t>
            </w:r>
          </w:p>
          <w:p w14:paraId="1AF3DCAF" w14:textId="483423A6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083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02E" w14:textId="6D2F96EC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8BC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ADE80F3" w14:textId="7A8277CB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3505BD26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8363099" w14:textId="25745235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;</w:t>
            </w:r>
          </w:p>
          <w:p w14:paraId="11F3369A" w14:textId="77777777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</w:p>
          <w:p w14:paraId="606039C2" w14:textId="387145BC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864" w14:textId="08A351C0" w:rsidR="00C57F35" w:rsidRPr="00044157" w:rsidRDefault="00C57F35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დაინტერესებული </w:t>
            </w: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A43" w14:textId="78D21B8F" w:rsidR="00C57F35" w:rsidRPr="00B9091B" w:rsidRDefault="005C13F9" w:rsidP="00865A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0F5666">
              <w:rPr>
                <w:rFonts w:ascii="Sylfaen" w:hAnsi="Sylfaen"/>
                <w:sz w:val="16"/>
                <w:szCs w:val="16"/>
              </w:rPr>
              <w:t>4</w:t>
            </w:r>
            <w:bookmarkStart w:id="0" w:name="_GoBack"/>
            <w:bookmarkEnd w:id="0"/>
            <w:r w:rsidR="00B14CA2" w:rsidRPr="00B14CA2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154CF1" w:rsidRPr="00C823A3" w14:paraId="10C3AC07" w14:textId="77777777" w:rsidTr="000F5666">
        <w:trPr>
          <w:trHeight w:val="93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D4B9" w14:textId="1D49C86F" w:rsidR="00154CF1" w:rsidRPr="00154CF1" w:rsidRDefault="00154CF1" w:rsidP="0015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/>
                <w:b/>
                <w:lang w:val="ka-GE"/>
              </w:rPr>
            </w:pPr>
            <w:r w:rsidRPr="00154CF1">
              <w:rPr>
                <w:rFonts w:ascii="Sylfaen" w:hAnsi="Sylfaen"/>
                <w:b/>
                <w:lang w:val="ka-GE"/>
              </w:rPr>
              <w:t xml:space="preserve">მიზანი 2.  </w:t>
            </w:r>
            <w:r>
              <w:rPr>
                <w:rFonts w:ascii="Sylfaen" w:hAnsi="Sylfaen"/>
                <w:b/>
                <w:lang w:val="ka-GE"/>
              </w:rPr>
              <w:t xml:space="preserve">ხონის </w:t>
            </w:r>
            <w:r w:rsidRPr="00154CF1">
              <w:rPr>
                <w:rFonts w:ascii="Sylfaen" w:hAnsi="Sylfaen"/>
                <w:b/>
                <w:lang w:val="ka-GE"/>
              </w:rPr>
              <w:t>მუნიციპალიტეტის ბიუჯეტი, მუნიციპალური პროგრამები და პროექტები დაგეგმილი და განხორციელებულია ქალების და კაცების, ბიჭების და გოგონების საჭიროებების გათვალისწინებით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</w:tr>
      <w:tr w:rsidR="00AA1E4B" w:rsidRPr="00C823A3" w14:paraId="221A7D83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2DE" w14:textId="6777587C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ამოცანა</w:t>
            </w:r>
          </w:p>
          <w:p w14:paraId="30DBF785" w14:textId="047C6475" w:rsidR="00AA1E4B" w:rsidRP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872" w14:textId="1A8810C6" w:rsidR="00AA1E4B" w:rsidRPr="00C823A3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საქმოანობა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815" w14:textId="5AFA2C07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ინდიკატორი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016" w14:textId="70F84B20" w:rsidR="00AA1E4B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065" w14:textId="00670A9B" w:rsidR="00AA1E4B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დაფინანსების წყარო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BD1" w14:textId="0C0E9914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პასუხისმგებელი უწყება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4C5" w14:textId="271353A9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პარტნიორი უწყება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D39" w14:textId="2B7D2F83" w:rsidR="00AA1E4B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შესრულების ვადა</w:t>
            </w:r>
          </w:p>
        </w:tc>
      </w:tr>
      <w:tr w:rsidR="00154CF1" w:rsidRPr="00C823A3" w14:paraId="0BD24CAF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31" w14:textId="61FB5494" w:rsidR="0060054F" w:rsidRPr="00DB770B" w:rsidRDefault="0060054F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2.1.</w:t>
            </w: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მუნიციპალიტეტის ბიუჯეტი,</w:t>
            </w:r>
          </w:p>
          <w:p w14:paraId="29245F77" w14:textId="01E89653" w:rsidR="0060054F" w:rsidRDefault="0060054F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მუნიციპალური პროგრამები და პროექტები დაგეგმილი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ა გენდერული საჭიროებების გათვალისწინებით;</w:t>
            </w:r>
          </w:p>
          <w:p w14:paraId="736F0EC7" w14:textId="77777777" w:rsidR="0060054F" w:rsidRDefault="0060054F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A969354" w14:textId="77777777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634" w14:textId="02296F11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2.1.1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  <w:r w:rsidRPr="005A3B6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ბიუჯეტის პროექტის მომზადებაში ჩართულ პირებისათვის  ტრენინგის ჩატარება გენდერული და პროგრამული ბიუჯეტის თემაზე</w:t>
            </w:r>
          </w:p>
          <w:p w14:paraId="3ECCE26D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25C479C" w14:textId="2065DEA2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830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2.1.1.ა. ჩატარებული ტრენინგების რაოდენობა</w:t>
            </w:r>
          </w:p>
          <w:p w14:paraId="1C157ACE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F1503EE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2.1.1.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ჩატარებულ ტრენინგებში მონაწილეთა რაოდენობა გენდერულ ჭრილში</w:t>
            </w:r>
          </w:p>
          <w:p w14:paraId="6444AC28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493402D0" w14:textId="55173B0D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D4DD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843" w14:textId="14B1C6F8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194B3AA" w14:textId="37D3D028" w:rsidR="00154CF1" w:rsidRPr="00C823A3" w:rsidRDefault="00154CF1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92C3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ადგილობრივი და დონორი </w:t>
            </w:r>
            <w:r w:rsidR="0060054F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ორგანიზაციების</w:t>
            </w:r>
            <w:r w:rsidR="00A76F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F92C36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DD0" w14:textId="77777777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235A5DA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0F288E9D" w14:textId="77777777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1F3DE99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EFCF283" w14:textId="77777777" w:rsidR="00154CF1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4415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0BD67F0" w14:textId="08F05B3E" w:rsidR="0060054F" w:rsidRPr="00C823A3" w:rsidRDefault="0060054F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მერიის სამსახურები.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A3C" w14:textId="66DA8C47" w:rsidR="00154CF1" w:rsidRPr="00C823A3" w:rsidRDefault="00154CF1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48B" w14:textId="01F98B43" w:rsidR="00154CF1" w:rsidRPr="00C823A3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AA1E4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AA1E4B" w:rsidRPr="00C823A3" w14:paraId="03D3D0E5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5AE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5724FA9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D66CC28" w14:textId="69F11DCE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2.2. მუნიციპალურ პროგრამათა პრიორიტეტები განსაზღვრულია გენდერული ასპექტის გათვალისწინებით</w:t>
            </w:r>
          </w:p>
          <w:p w14:paraId="3BB2D221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68C7D07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E3A" w14:textId="41E790AD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2.2.1. პრიორიტეტების და მუნიციპალური პროგრამების საჭიროებათა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კვლევის ჩატარება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ასპექტების გათვალისწინებით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და 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მოსახლეობის ჩართულობით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A75" w14:textId="77777777" w:rsidR="00AA1E4B" w:rsidRPr="00C823A3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2.2.1.ა.  ჩატარებული კვლევის ანგარიში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30B69F05" w14:textId="77777777" w:rsidR="00AA1E4B" w:rsidRPr="00C823A3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2.2.1.ბ. ჩატარებული შეხვედრების შედეგები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68FF4799" w14:textId="77777777" w:rsid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2.2.1.გ. დადგენილი პრიორიტეტები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246AAF0C" w14:textId="034141E8" w:rsid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2.2.1.დ. პრიორტიტეტები ასახულია მუნიციპალიტეტის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202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2</w:t>
            </w:r>
            <w:r w:rsidRPr="00C823A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წლის ბიუჯეტში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1785891D" w14:textId="77777777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28A" w14:textId="77777777" w:rsidR="00AA1E4B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380" w14:textId="20E22D35" w:rsidR="00AA1E4B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ადგილობრივი ბიუჯეტი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A5C" w14:textId="77777777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EA5A93B" w14:textId="77777777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AA1E4B">
              <w:rPr>
                <w:bCs/>
                <w:sz w:val="16"/>
                <w:szCs w:val="16"/>
                <w:lang w:val="ka-GE"/>
              </w:rPr>
              <w:t>;</w:t>
            </w:r>
          </w:p>
          <w:p w14:paraId="5459EF02" w14:textId="77777777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193310DF" w14:textId="77777777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71AF920" w14:textId="77777777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AA1E4B">
              <w:rPr>
                <w:bCs/>
                <w:sz w:val="16"/>
                <w:szCs w:val="16"/>
                <w:lang w:val="ka-GE"/>
              </w:rPr>
              <w:t>;</w:t>
            </w:r>
          </w:p>
          <w:p w14:paraId="3152A9A5" w14:textId="40D430B8" w:rsidR="00AA1E4B" w:rsidRPr="00C823A3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AA1E4B">
              <w:rPr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81B" w14:textId="62431A5A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37D" w14:textId="51154392" w:rsidR="00AA1E4B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AA1E4B" w:rsidRPr="00AA1E4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AA1E4B" w:rsidRPr="00C823A3" w14:paraId="7C56361C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79C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6598476" w14:textId="350F9196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DB770B">
              <w:rPr>
                <w:rFonts w:ascii="Sylfaen" w:hAnsi="Sylfaen"/>
                <w:sz w:val="16"/>
                <w:szCs w:val="16"/>
                <w:lang w:val="ka-GE"/>
              </w:rPr>
              <w:t>2.3. შემუშავებულია</w:t>
            </w:r>
          </w:p>
          <w:p w14:paraId="333B54B3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62D197C" w14:textId="29F4065C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გენდერულად ორიენტირებული სკოლამდელი და სკოლისგარეშე აღზრდის პოლიტიკა;</w:t>
            </w:r>
          </w:p>
          <w:p w14:paraId="0B3752B3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46C520A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A9423E3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03179F5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08D09CE" w14:textId="77777777" w:rsidR="00AA1E4B" w:rsidRDefault="00AA1E4B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F12" w14:textId="06BED459" w:rsidR="00AA1E4B" w:rsidRPr="00C823A3" w:rsidRDefault="00AA1E4B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2.3.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მუნიციპალიტეტისადმი დაქვემდებარებულ სკოლამდელ და სკოლის გარეშე აღზრდის 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დაწესებულებების საჭიროებების შესწავლა, არსებული მდგომარეობის ანალიზი გენდერულ ჭრილში და  შესაბამისი რეკომენდაციების მომზადება;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A25" w14:textId="2BB70B38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.ა. სკოლამდელ და სკოლის გარეშე აღზრდის  დაწესებულებებში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ჩატარებული ანალიზის ანგარიში და რეკომენდაციები;</w:t>
            </w:r>
          </w:p>
          <w:p w14:paraId="41E730F4" w14:textId="3EC87FF1" w:rsidR="00AA1E4B" w:rsidRPr="00AA1E4B" w:rsidRDefault="00AA1E4B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.ბ. რეკომენდაციები ასახულია მუნიციპალიტეტის 202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წლის ბიუჯეტში;</w:t>
            </w:r>
          </w:p>
          <w:p w14:paraId="35BDB7F6" w14:textId="54A12A46" w:rsidR="00AA1E4B" w:rsidRPr="00C823A3" w:rsidRDefault="00AA1E4B" w:rsidP="00052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2.3.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1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.გ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კვალიფიკაციის ასამაღლებელი კურსების რაოდენობა სკოლამდელი დაწესებულების თანამშრომლებისთვის.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62D" w14:textId="77777777" w:rsidR="00AA1E4B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613" w14:textId="29DAFB9C" w:rsidR="00AA1E4B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76F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5B2" w14:textId="16262369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AA1E4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AA1E4B">
              <w:rPr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961" w14:textId="3807C4ED" w:rsidR="00AA1E4B" w:rsidRPr="00C823A3" w:rsidRDefault="00AA1E4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87" w14:textId="7B004ED5" w:rsidR="00AA1E4B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AA1E4B" w:rsidRPr="00AA1E4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773AE2" w:rsidRPr="00C823A3" w14:paraId="54AD4743" w14:textId="77777777" w:rsidTr="000F5666">
        <w:trPr>
          <w:trHeight w:val="144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C12A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D662A58" w14:textId="04785F3D" w:rsidR="00773AE2" w:rsidRDefault="00773AE2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/>
                <w:sz w:val="16"/>
                <w:szCs w:val="16"/>
                <w:lang w:val="ka-GE"/>
              </w:rPr>
              <w:t>2.4. შემუშავებულია გენდერულად ორიენტირებული მუნიციპალური ახალგაზრდული პოლიტიკა;</w:t>
            </w:r>
          </w:p>
          <w:p w14:paraId="382DA8CB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AB14305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F706B87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F65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2.4.1. გენდერულ ჭრილში საჭიროებების დადგენის მიზნით ახალგაზრდებთან (მათ შორის შშმ პირებთან) შეხვედრების ჩატარება;</w:t>
            </w:r>
          </w:p>
          <w:p w14:paraId="2622F2E4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6D9CD72" w14:textId="75AE2A8D" w:rsidR="00773AE2" w:rsidRPr="00C823A3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600" w14:textId="77777777" w:rsidR="00773AE2" w:rsidRPr="00AA1E4B" w:rsidRDefault="00773AE2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2.4.1.ა. ჩატარებულ შეხვედრებისა და აქტივობებში  მონაწილეთა რაოდენობა გენდერულ ჭრილში;</w:t>
            </w:r>
          </w:p>
          <w:p w14:paraId="02F81842" w14:textId="77777777" w:rsidR="00773AE2" w:rsidRPr="00AA1E4B" w:rsidRDefault="00773AE2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2.4.1.ბ. მიღებული რეკომენდაციები;</w:t>
            </w:r>
          </w:p>
          <w:p w14:paraId="1BE0F745" w14:textId="77777777" w:rsidR="00773AE2" w:rsidRDefault="00773AE2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A1E4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2.4.1.გ.  რეკომენდაციები ასახულია მუნიციპალურ პროგრამებში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5CAB591E" w14:textId="4C8BDAEA" w:rsidR="00773AE2" w:rsidRPr="00C823A3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169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6FF" w14:textId="54A158A6" w:rsidR="00773AE2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76F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, არასამთავრიბი ორგანიზაციების დახმარება.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824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DDE914D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4E78F0BE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0B88497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11C346FC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6E54C3E9" w14:textId="0B86F8E2" w:rsidR="00773AE2" w:rsidRPr="00C823A3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1769F1">
              <w:rPr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23A" w14:textId="7C130EEC" w:rsidR="00773AE2" w:rsidRPr="00C823A3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A28" w14:textId="24D63B1E" w:rsidR="00773AE2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773AE2" w:rsidRPr="001769F1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773AE2" w:rsidRPr="00C823A3" w14:paraId="02807C3C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0464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723" w14:textId="77777777" w:rsidR="00773AE2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2.4.2. დუალური სწავლების </w:t>
            </w:r>
          </w:p>
          <w:p w14:paraId="15BA27C7" w14:textId="5652B38E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ხელშეწყობის ღონისძიებები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0A8" w14:textId="2C5A2278" w:rsidR="00773AE2" w:rsidRPr="00AA1E4B" w:rsidRDefault="00773AE2" w:rsidP="00AA1E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2.4.2. 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დუალური სწავლების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პოპულარიზაცისთვის საინფორმაციო შეხვედრების/მონაწილეთა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BD2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A66" w14:textId="77777777" w:rsidR="00773AE2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76F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085F7960" w14:textId="3BD098E0" w:rsidR="00A76FC5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დონორი 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F2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E3D7E1B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381B8656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2FD5162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1B27E2A9" w14:textId="77777777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1769F1">
              <w:rPr>
                <w:bCs/>
                <w:sz w:val="16"/>
                <w:szCs w:val="16"/>
                <w:lang w:val="ka-GE"/>
              </w:rPr>
              <w:t>;</w:t>
            </w:r>
          </w:p>
          <w:p w14:paraId="51C0026F" w14:textId="642F40DD" w:rsidR="00773AE2" w:rsidRPr="001769F1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1769F1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1769F1">
              <w:rPr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CC2" w14:textId="003EA8AB" w:rsidR="00773AE2" w:rsidRPr="001769F1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F8D" w14:textId="1CB42192" w:rsidR="00773AE2" w:rsidRPr="001769F1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773AE2" w:rsidRPr="001769F1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773AE2" w:rsidRPr="00C823A3" w14:paraId="296530F0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C2B2" w14:textId="072BF131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15D" w14:textId="45DF9705" w:rsidR="00773AE2" w:rsidRPr="00C823A3" w:rsidRDefault="00773AE2" w:rsidP="00176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</w:t>
            </w:r>
            <w:r w:rsid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ადგილობრივი თვითმმართველობების ორგანოებთან ახალგაზრდული სათათბიროების ამოქმედების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ხელშეწყობა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C3F" w14:textId="14EC6C13" w:rsid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2.4.3.ა. მიღებულია გადაწყვეტილება ახალგაზრდული სათათბიროს შექმნაზე.</w:t>
            </w:r>
          </w:p>
          <w:p w14:paraId="0278E971" w14:textId="74B82D58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2.4.3.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ადგილობრივი თვითმმართველობების ორგანოებთან ახალგაზრდული სათათბიროების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ეფექტური ფუნქციონირებსათვის მიღებულია </w:t>
            </w: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რეკომენდაციები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08E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3BE" w14:textId="3BCC54E8" w:rsidR="00773AE2" w:rsidRDefault="00A76FC5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A76F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00A" w14:textId="24B86CC4" w:rsidR="00773AE2" w:rsidRPr="00C823A3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 გენდერული თანასწორობის საბჭო;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5B6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1769F1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  <w:p w14:paraId="692E6EAD" w14:textId="4B7572CD" w:rsidR="00773AE2" w:rsidRPr="00C823A3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ადგილობრივი ექსპერტები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408" w14:textId="3E399DB4" w:rsidR="00773AE2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773AE2" w:rsidRPr="001769F1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773AE2" w:rsidRPr="00C823A3" w14:paraId="03943F82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5C9F5" w14:textId="77777777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45D" w14:textId="662796A8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2.4.4. 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პიროვნული განვითარების ხელშეწყობა,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პროგრამაში გენდერული ასპექტების გათვალისწინება </w:t>
            </w:r>
          </w:p>
          <w:p w14:paraId="77857956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F1185E2" w14:textId="7B6E0F65" w:rsidR="00773AE2" w:rsidRPr="00C823A3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2C5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2.4.4.  გენდერულ საჭიროებებზე მორგებული სასწავლო პროგრამების რაოდენობა.</w:t>
            </w:r>
          </w:p>
          <w:p w14:paraId="58B078B0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2.4.5. სასწავლო ჯგუფებში გენდერული ბალანსი დაცულია.</w:t>
            </w:r>
          </w:p>
          <w:p w14:paraId="1E4A0CB0" w14:textId="3C383AA5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2.4.6. უზრუნველყოფილია ტრანსპორტირება პროგრამაში ცენტრიდან მოშორებული თემების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ბენეფიციარების მონაწილეობისათვის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C2" w14:textId="542E9AB1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 xml:space="preserve"> ტრანსპორტირების ხარჯები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DA2" w14:textId="1AF14E79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ადგილობრივი ბიუჯეტი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91B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42288D0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5BE74B88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349948B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48D4872A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19ACCE01" w14:textId="77777777" w:rsid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773AE2">
              <w:rPr>
                <w:bCs/>
                <w:sz w:val="16"/>
                <w:szCs w:val="16"/>
                <w:lang w:val="ka-GE"/>
              </w:rPr>
              <w:t>.</w:t>
            </w:r>
          </w:p>
          <w:p w14:paraId="14265A73" w14:textId="1567BFA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ადგილობრივი დეპუტატები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573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  <w:p w14:paraId="1E68A2E7" w14:textId="6E1FF7D1" w:rsidR="00773AE2" w:rsidRPr="00C823A3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მედიასაშუალებები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971" w14:textId="6694D12B" w:rsidR="00773AE2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773AE2" w:rsidRPr="00773AE2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773AE2" w:rsidRPr="00C823A3" w14:paraId="4A041409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1BA" w14:textId="0512CB30" w:rsidR="00773AE2" w:rsidRDefault="00773AE2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82C" w14:textId="4E4F3F11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2.4.5.</w:t>
            </w:r>
            <w:r>
              <w:rPr>
                <w:rFonts w:ascii="Sylfaen" w:hAnsi="Sylfaen" w:cs="Sylfaen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მუნიციპალიტეტში  ახალგაზრდა მოხალისეთა ჯგუფის შექმნა  და   მათი საქმიანობის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ხელშეწყობა პანდემიის საფრთხეების გათვალისწინებით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6BE" w14:textId="1982E879" w:rsid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2.4.5.ა.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მოხალისეთა რაოდენობა გენდერულ ჭრილში;</w:t>
            </w:r>
          </w:p>
          <w:p w14:paraId="4298F17E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5D44440C" w14:textId="515C59AC" w:rsid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2.4.5.ბ. მოხალისეთა მიერ გამოვლენილი  და მხარდაჭერილი ინიციატივების რაოდენობა; </w:t>
            </w:r>
          </w:p>
          <w:p w14:paraId="761945D5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8D9C9A4" w14:textId="77777777" w:rsid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2.4.5.გ. ღონისძიებებში ჩართული ახალგაზრდების რაოდენობა;</w:t>
            </w:r>
          </w:p>
          <w:p w14:paraId="1B2EC464" w14:textId="48B31281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316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98E" w14:textId="77777777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  <w:p w14:paraId="2CEA8D20" w14:textId="4812DD51" w:rsidR="00773AE2" w:rsidRDefault="00773AE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დონორი 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FCA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57857152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355947EF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D2959F1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766C3C47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773AE2">
              <w:rPr>
                <w:bCs/>
                <w:sz w:val="16"/>
                <w:szCs w:val="16"/>
                <w:lang w:val="ka-GE"/>
              </w:rPr>
              <w:t>;</w:t>
            </w:r>
          </w:p>
          <w:p w14:paraId="315165CE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773AE2">
              <w:rPr>
                <w:bCs/>
                <w:sz w:val="16"/>
                <w:szCs w:val="16"/>
                <w:lang w:val="ka-GE"/>
              </w:rPr>
              <w:t>.</w:t>
            </w:r>
          </w:p>
          <w:p w14:paraId="3D34E176" w14:textId="1ABB6CF9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დეპუტატები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49E" w14:textId="77777777" w:rsidR="00773AE2" w:rsidRPr="00773AE2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არასამთავრობო</w:t>
            </w: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  <w:p w14:paraId="30BA47BB" w14:textId="36356727" w:rsidR="00773AE2" w:rsidRPr="00C823A3" w:rsidRDefault="00773AE2" w:rsidP="00773A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3AE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3AE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მედიასაშუალებები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EEE" w14:textId="610048DE" w:rsidR="00773AE2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773AE2" w:rsidRPr="00773AE2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531244" w:rsidRPr="00C823A3" w14:paraId="479DD9A2" w14:textId="77777777" w:rsidTr="000F5666">
        <w:trPr>
          <w:trHeight w:val="144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FEF9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299595F" w14:textId="04FBC5BD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773AE2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.5.</w:t>
            </w:r>
            <w:r w:rsidRPr="00773AE2">
              <w:rPr>
                <w:rFonts w:ascii="Sylfaen" w:hAnsi="Sylfaen"/>
                <w:sz w:val="16"/>
                <w:szCs w:val="16"/>
                <w:lang w:val="ka-GE"/>
              </w:rPr>
              <w:t xml:space="preserve"> შემუშავებული და განხორციელებულია გენდერულ თანასწორობაზე ორიენტირებული მუნიციპალიტეტის მოსახლეობის </w:t>
            </w:r>
            <w:r w:rsidR="00FB5E88">
              <w:rPr>
                <w:rFonts w:ascii="Sylfaen" w:hAnsi="Sylfaen"/>
                <w:sz w:val="16"/>
                <w:szCs w:val="16"/>
                <w:lang w:val="ka-GE"/>
              </w:rPr>
              <w:t xml:space="preserve">ეკონომიკური </w:t>
            </w:r>
            <w:r w:rsidRPr="00773AE2">
              <w:rPr>
                <w:rFonts w:ascii="Sylfaen" w:hAnsi="Sylfaen"/>
                <w:sz w:val="16"/>
                <w:szCs w:val="16"/>
                <w:lang w:val="ka-GE"/>
              </w:rPr>
              <w:t>გაძლიერების და განვითარების ხელშემწყობი პროგრამები და ღონისძიებები;</w:t>
            </w:r>
          </w:p>
          <w:p w14:paraId="46F89947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A1D0B70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A733906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D947" w14:textId="1BAF796F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.1. ბიზნეს საქმიანობაში ქალთა მონაწილეობის გასაზრდელად საჭიროებების გამოვლენა. </w:t>
            </w:r>
          </w:p>
          <w:p w14:paraId="515F6D9A" w14:textId="24269AC7" w:rsidR="00531244" w:rsidRPr="00C823A3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56A" w14:textId="0177607B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13088AE9" w14:textId="23AE536B" w:rsidR="00531244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.1.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გამოვლენილი საჭიროებების საპასუხოდ შემუშავებული რეკომენდაციების რაოდენობა;</w:t>
            </w:r>
          </w:p>
          <w:p w14:paraId="54FC7F4A" w14:textId="77777777" w:rsidR="00531244" w:rsidRPr="00C823A3" w:rsidRDefault="00531244" w:rsidP="005312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B9F" w14:textId="15B5A42A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D9F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4A58087" w14:textId="74679AAC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  <w:p w14:paraId="7C4086DE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912689F" w14:textId="5B498F4D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დონორი ორგნიზაციები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261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0006D10F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0E76BE">
              <w:rPr>
                <w:bCs/>
                <w:sz w:val="16"/>
                <w:szCs w:val="16"/>
                <w:lang w:val="ka-GE"/>
              </w:rPr>
              <w:t>;</w:t>
            </w:r>
          </w:p>
          <w:p w14:paraId="208EDA4F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2359C279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47F31845" w14:textId="77777777" w:rsidR="00531244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0E76BE">
              <w:rPr>
                <w:bCs/>
                <w:sz w:val="16"/>
                <w:szCs w:val="16"/>
                <w:lang w:val="ka-GE"/>
              </w:rPr>
              <w:t>;</w:t>
            </w:r>
          </w:p>
          <w:p w14:paraId="02449154" w14:textId="1B9C1A53" w:rsidR="00531244" w:rsidRPr="00165A13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6C5" w14:textId="03E45484" w:rsidR="00531244" w:rsidRPr="00C823A3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საერთაშორისო და ადგილობრივი არასამთავრობო ორგანიზაციები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;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ზრდასრულთა განათლების ცენტრი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056" w14:textId="6BDA0261" w:rsidR="00531244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531244" w:rsidRPr="000E76BE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531244" w:rsidRPr="00C823A3" w14:paraId="327088B9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35A2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74E" w14:textId="77777777" w:rsidR="00531244" w:rsidRDefault="00531244" w:rsidP="005312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.5.2. საკონსულტაციო სერვისის შეთავაზება სხვადასხვა პროგრამებში ჩართვის მსურველთათვის.</w:t>
            </w:r>
          </w:p>
          <w:p w14:paraId="0F9C4D03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8AA" w14:textId="5685E71F" w:rsidR="00531244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2.5.2. ბენეფიციარების რაოდენობა გენდერულ ჭრილში, ვინც მიღო შესაბამისი კონსულტაციები სხვადასხვა პროგრამაში ჩასართავად.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405" w14:textId="33281915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A43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01E766E6" w14:textId="245704E3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  <w:p w14:paraId="1329F42C" w14:textId="68FEEE7B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 ორგნიზაციები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54E" w14:textId="77777777" w:rsidR="00531244" w:rsidRPr="000E76BE" w:rsidRDefault="00531244" w:rsidP="000E76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408" w14:textId="77777777" w:rsid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საერთაშორისო და ადგილობრივი არასამთავრობო ორგანიზაციები; </w:t>
            </w:r>
          </w:p>
          <w:p w14:paraId="60378973" w14:textId="0B6FAB15" w:rsidR="00531244" w:rsidRPr="000E76BE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ზრდასრულთა განათლების ცენტრი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1FE" w14:textId="270F1AC6" w:rsidR="00531244" w:rsidRPr="000E76BE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531244" w:rsidRPr="00C823A3" w14:paraId="5742562D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020F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92B" w14:textId="780C888D" w:rsidR="00531244" w:rsidRPr="00C823A3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2.5.3. </w:t>
            </w: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შესაბამისი 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პრაქტიკული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/პროფესიული</w:t>
            </w:r>
            <w:r w:rsidRPr="000E76B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უნარების განვითარების პროგრამების შემუშავება და განხორციელება.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41A" w14:textId="77777777" w:rsidR="00531244" w:rsidRPr="00531244" w:rsidRDefault="00531244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2.5. 3. ბენეფიციარების რაოდენობა, ვინც მიიღო შესაბამისი უნარები  ზრდასრულთა განათლების ცენტრის შესაბამისი პროგრამებით.</w:t>
            </w:r>
          </w:p>
          <w:p w14:paraId="19ACE9DE" w14:textId="77777777" w:rsidR="00531244" w:rsidRPr="00C823A3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BEC" w14:textId="02372ACA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C2B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2CA22DD6" w14:textId="1971462D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  <w:p w14:paraId="79FA1124" w14:textId="0F1DD721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 ორგნიზაციები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C11" w14:textId="77777777" w:rsidR="00531244" w:rsidRPr="00C823A3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495" w14:textId="77777777" w:rsid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საერთაშორისო და ადგილობრივი არასამთავრობო ორგანიზაციები; </w:t>
            </w:r>
          </w:p>
          <w:p w14:paraId="3DBA1090" w14:textId="6E4361FE" w:rsidR="00531244" w:rsidRPr="00C823A3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ზრდასრულთა განათლების ცენტრი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7B" w14:textId="1EC3D7F5" w:rsidR="00531244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531244" w:rsidRPr="00C823A3" w14:paraId="3A001D4D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96A7" w14:textId="77777777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E70" w14:textId="42C59BB3" w:rsidR="00531244" w:rsidRPr="00531244" w:rsidRDefault="00531244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4.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მოსახლეობის სახელმწიფო, საერთაშორისო და არასამთავრობო ორგანიზაციების  პროგრამების შესახებ ინფორმაციით უზრუნველყოფა;</w:t>
            </w:r>
          </w:p>
          <w:p w14:paraId="61E85969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895" w14:textId="548F63C9" w:rsidR="00531244" w:rsidRDefault="00FE29C0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2.5.4.ა. ჩატარებული საინფორმაციო შეხვედრების რაოდენობა.</w:t>
            </w:r>
          </w:p>
          <w:p w14:paraId="29BAFBB2" w14:textId="7878FD03" w:rsidR="00FE29C0" w:rsidRPr="00531244" w:rsidRDefault="00FE29C0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2.5.4.ბ. მონაწილეთა რაოდენობა გენდერლ ჭრილში.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A62" w14:textId="10C64554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812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7092C163" w14:textId="215E6230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</w:p>
          <w:p w14:paraId="4911E6BB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4ECD5FD6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66D5659" w14:textId="442E9DF1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 ორგნიზაციები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FBE" w14:textId="77777777" w:rsidR="00531244" w:rsidRPr="00C823A3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5B8" w14:textId="67EA5045" w:rsidR="00531244" w:rsidRPr="00C823A3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საერთაშორისო და ადგილობრივი არასამთავრობო ორგანიზაციები;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871" w14:textId="796D046B" w:rsidR="00531244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531244" w:rsidRPr="00C823A3" w14:paraId="334684E3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FEE5" w14:textId="21EC19CB" w:rsidR="00531244" w:rsidRDefault="00531244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F23" w14:textId="7854DD1C" w:rsidR="00531244" w:rsidRPr="00531244" w:rsidRDefault="00531244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5.5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მუნიციპალიტეტის ტურისტული პოტენციალი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გა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მოყენებულია ქალთა და სხვა მოწყვლადი ჯგუფების ეკონომიკური გაძლიერებისათვი.ს  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45FC5B27" w14:textId="77777777" w:rsidR="00531244" w:rsidRPr="00531244" w:rsidRDefault="00531244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296" w14:textId="5A998537" w:rsidR="000524D2" w:rsidRPr="000524D2" w:rsidRDefault="000524D2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5 5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.ა. 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FE29C0"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მუნიციპალიტეტში არსებული ტურისტული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FE29C0"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ადგილების შესახებ ინფორმაციის გავრცელება და  მათი პოპულარიზაციის ხელშეწყობა სახელმწიფო და კერძო ტურისტულ სააგენტოებთან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 </w:t>
            </w:r>
          </w:p>
          <w:p w14:paraId="6C72CE23" w14:textId="77777777" w:rsidR="00531244" w:rsidRDefault="000524D2" w:rsidP="00FE29C0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2.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5.5</w:t>
            </w:r>
            <w:r w:rsidRPr="000524D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.ბ. შექმნილია მონაცემთა ბაზა ტურიზმის სფეროში დასაქმებული პირების შესახებ  გენდერულ ჭრილში</w:t>
            </w:r>
            <w:r w:rsid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7D41B756" w14:textId="522444A6" w:rsidR="00FE29C0" w:rsidRPr="00531244" w:rsidRDefault="00FE29C0" w:rsidP="00FE29C0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2.5.5.გ. ჩატარებულია საინფორმაციო-საგანმანათლებლო ტრენინგები ბენეფიციარებისთვის ტურისტული პოტენციალის გამოყენების და მარკეტინგის კუთხით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6C14" w14:textId="1170FB1F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788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660139CE" w14:textId="365E9BD2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ბიუჯეტი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668C8CAC" w14:textId="77777777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32F635A0" w14:textId="7A7595B2" w:rsidR="00531244" w:rsidRDefault="0053124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 ორგ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 w:rsidRPr="0053124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DCB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B6A945B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FE29C0">
              <w:rPr>
                <w:bCs/>
                <w:sz w:val="16"/>
                <w:szCs w:val="16"/>
                <w:lang w:val="ka-GE"/>
              </w:rPr>
              <w:t>;</w:t>
            </w:r>
          </w:p>
          <w:p w14:paraId="42CA6F6E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B2198EA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FE29C0">
              <w:rPr>
                <w:bCs/>
                <w:sz w:val="16"/>
                <w:szCs w:val="16"/>
                <w:lang w:val="ka-GE"/>
              </w:rPr>
              <w:t>;</w:t>
            </w:r>
          </w:p>
          <w:p w14:paraId="02F42D91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FE29C0">
              <w:rPr>
                <w:bCs/>
                <w:sz w:val="16"/>
                <w:szCs w:val="16"/>
                <w:lang w:val="ka-GE"/>
              </w:rPr>
              <w:t>;</w:t>
            </w:r>
          </w:p>
          <w:p w14:paraId="6C84BE28" w14:textId="77777777" w:rsidR="00FE29C0" w:rsidRPr="00FE29C0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FE29C0">
              <w:rPr>
                <w:bCs/>
                <w:sz w:val="16"/>
                <w:szCs w:val="16"/>
                <w:lang w:val="ka-GE"/>
              </w:rPr>
              <w:t>.</w:t>
            </w:r>
          </w:p>
          <w:p w14:paraId="2A74065B" w14:textId="3B80045D" w:rsidR="00531244" w:rsidRPr="00C823A3" w:rsidRDefault="00FE29C0" w:rsidP="00FE2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FE29C0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FE29C0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დეპუტატები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29F" w14:textId="1B5F6F68" w:rsidR="00531244" w:rsidRPr="00C823A3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საერთაშორისო და ადგილობრივი არასამთავრობო ორგანიზაციები;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521" w14:textId="13E8435B" w:rsidR="00531244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61325D" w:rsidRPr="00C823A3" w14:paraId="2A759370" w14:textId="77777777" w:rsidTr="000F5666">
        <w:trPr>
          <w:trHeight w:val="144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F046" w14:textId="1FDEF8AA" w:rsidR="0061325D" w:rsidRDefault="0061325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2.6.</w:t>
            </w:r>
            <w:r w:rsidR="00777687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მოშორებულ თემებში</w:t>
            </w:r>
            <w:r w:rsidRPr="00FA2880">
              <w:rPr>
                <w:rFonts w:ascii="Sylfaen" w:hAnsi="Sylfaen"/>
                <w:sz w:val="16"/>
                <w:szCs w:val="16"/>
                <w:lang w:val="ka-GE"/>
              </w:rPr>
              <w:t xml:space="preserve"> მცხოვრები,  მოწყვლადი და</w:t>
            </w:r>
            <w:r w:rsidR="00777687">
              <w:rPr>
                <w:rFonts w:ascii="Sylfaen" w:hAnsi="Sylfaen"/>
                <w:sz w:val="16"/>
                <w:szCs w:val="16"/>
                <w:lang w:val="ka-GE"/>
              </w:rPr>
              <w:t>/ან</w:t>
            </w:r>
            <w:r w:rsidRPr="00FA2880">
              <w:rPr>
                <w:rFonts w:ascii="Sylfaen" w:hAnsi="Sylfaen"/>
                <w:sz w:val="16"/>
                <w:szCs w:val="16"/>
                <w:lang w:val="ka-GE"/>
              </w:rPr>
              <w:t xml:space="preserve"> სოციალურად დაუცველი ჯგუფების საზოგადოებაში ინტეგრაციისა და სოციალურად გააქტიურების მიზნით მუნიციპალური პოლიტიკის შემუშავებისა და განხორციელებისას გათვალისწინებულია გენდერული ასპექტები</w:t>
            </w:r>
          </w:p>
          <w:p w14:paraId="307A7F86" w14:textId="77777777" w:rsidR="0061325D" w:rsidRDefault="0061325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4AF" w14:textId="450BA6E8" w:rsidR="0061325D" w:rsidRDefault="0061325D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2.6.1</w:t>
            </w:r>
            <w:r w:rsid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შესწავლილია ცენტრიდან მოშორებულ თემებში მცხოვრების ბენეფიციარების სოციალური საჭიროებები</w:t>
            </w:r>
          </w:p>
          <w:p w14:paraId="667B0A79" w14:textId="5F822F59" w:rsidR="0061325D" w:rsidRPr="00531244" w:rsidRDefault="0061325D" w:rsidP="0053124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5E2" w14:textId="6189FA19" w:rsid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2.6.1.ა. გამოვლენილი საჭიროებების რაოდენობა;</w:t>
            </w:r>
          </w:p>
          <w:p w14:paraId="194DB926" w14:textId="1B75CE24" w:rsidR="0061325D" w:rsidRPr="000524D2" w:rsidRDefault="00777687" w:rsidP="00777687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2.6.1.ბ.იდენტიფიცირებული საჭიროებების  დაკმაყოფილებისთვის წარდგენილი წინადადებების/  რეკომენდაციების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7AF" w14:textId="14EF2C96" w:rsid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 </w:t>
            </w:r>
          </w:p>
          <w:p w14:paraId="55C49D94" w14:textId="6DF9F9B4" w:rsid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85B" w14:textId="77777777" w:rsidR="00777687" w:rsidRP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777687">
              <w:rPr>
                <w:bCs/>
                <w:sz w:val="16"/>
                <w:szCs w:val="16"/>
                <w:lang w:val="ka-GE"/>
              </w:rPr>
              <w:t>.</w:t>
            </w:r>
          </w:p>
          <w:p w14:paraId="0FBBC113" w14:textId="77777777" w:rsidR="00777687" w:rsidRP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72DE0823" w14:textId="30EAAC9A" w:rsidR="0061325D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17E" w14:textId="77777777" w:rsidR="00777687" w:rsidRP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777687">
              <w:rPr>
                <w:bCs/>
                <w:sz w:val="16"/>
                <w:szCs w:val="16"/>
                <w:lang w:val="ka-GE"/>
              </w:rPr>
              <w:t>;</w:t>
            </w:r>
          </w:p>
          <w:p w14:paraId="2E1FADB6" w14:textId="77777777" w:rsidR="00777687" w:rsidRPr="00777687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777687">
              <w:rPr>
                <w:bCs/>
                <w:sz w:val="16"/>
                <w:szCs w:val="16"/>
                <w:lang w:val="ka-GE"/>
              </w:rPr>
              <w:t>.</w:t>
            </w:r>
          </w:p>
          <w:p w14:paraId="15645CFD" w14:textId="77777777" w:rsidR="0061325D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777687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დეპუტატები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4AEB0A98" w14:textId="0B89FE57" w:rsidR="00777687" w:rsidRPr="00FE29C0" w:rsidRDefault="00777687" w:rsidP="007776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მერის წარმომადგენლები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801" w14:textId="7BBAA4AA" w:rsidR="0061325D" w:rsidRPr="00C823A3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საერთაშორისო და ადგილობრივი არასამთავრობო ორგანიზაციები;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F97" w14:textId="5CE260E8" w:rsid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 w:rsidR="00D252D3">
              <w:rPr>
                <w:rFonts w:ascii="Sylfaen" w:hAnsi="Sylfaen"/>
                <w:sz w:val="16"/>
                <w:szCs w:val="16"/>
                <w:lang w:val="ka-GE"/>
              </w:rPr>
              <w:t xml:space="preserve">-2024 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61325D" w:rsidRPr="00C823A3" w14:paraId="166C37A2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A44D" w14:textId="46502436" w:rsidR="0061325D" w:rsidRDefault="0061325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2EF" w14:textId="42A0FF04" w:rsidR="0061325D" w:rsidRPr="00531244" w:rsidRDefault="0061325D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2,6,2. შემუშავებულია მუნიციპალიტეტის დემოგრაფიული მდგომარეობის ხელმშემწყობი პროგრამები</w:t>
            </w:r>
            <w:r w:rsid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FE7" w14:textId="326F6D3E" w:rsidR="0061325D" w:rsidRDefault="0061325D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FB5E8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2,6,2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  პროგრამის შემუშავებაში ჩართულ პირთა რაოდენობა.</w:t>
            </w:r>
          </w:p>
          <w:p w14:paraId="1EA4496C" w14:textId="58396FA3" w:rsidR="0061325D" w:rsidRPr="000524D2" w:rsidRDefault="0061325D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2.6.2.ბ.ბიუჯეტში გათვალისწინებული ღონისძიებების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B9C" w14:textId="77777777" w:rsidR="0061325D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3A1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329074C6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0EA9FC11" w14:textId="6ADCAF3C" w:rsid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232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2B062D4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63CC309C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B71C975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474A5FDA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7CB24BE6" w14:textId="77777777" w:rsid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2A37DB17" w14:textId="01075706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CB3" w14:textId="11A23CD3" w:rsidR="0061325D" w:rsidRPr="00C823A3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მოწვეული დარგის სპეციალისტები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379" w14:textId="3AB74536" w:rsid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61325D" w:rsidRPr="00C823A3" w14:paraId="75473A0E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6E95" w14:textId="77777777" w:rsidR="0061325D" w:rsidRDefault="0061325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B9C" w14:textId="154A86E4" w:rsidR="0061325D" w:rsidRDefault="0061325D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2.6.3. </w:t>
            </w:r>
            <w:r w:rsid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განხორციელებულია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სამოქალაქო ბიუჯეტირების პოპულარიზაცია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592" w14:textId="38E2FBD6" w:rsidR="0061325D" w:rsidRPr="00FB5E88" w:rsidRDefault="0061325D" w:rsidP="00943C33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2.6.3. სამოქალაქო ბიუჯეტირების პოპულარიზაციის მიზნით ჩ</w:t>
            </w:r>
            <w:r w:rsid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ტარებული შეხვედრების რაო</w:t>
            </w:r>
            <w:r w:rsid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ენობა</w:t>
            </w:r>
            <w:r w:rsid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371" w14:textId="77777777" w:rsidR="0061325D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519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75718F5A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6D85A433" w14:textId="209576A5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656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30166A99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670442C0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2981B16B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6F801E66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211B28AA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3AF923AD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41A" w14:textId="7147C31B" w:rsidR="0061325D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B2B" w14:textId="6F929CF8" w:rsid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61325D" w:rsidRPr="00C823A3" w14:paraId="06ED00CA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3ED" w14:textId="77777777" w:rsidR="0061325D" w:rsidRDefault="0061325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443" w14:textId="467EAE2F" w:rsidR="0061325D" w:rsidRDefault="0061325D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2.6.4 ელექტრონული პეტიციის შემუშავებაში ქალთა და სხვა გენდერული ჯგუფების თანაბარი მონაწილეობა წახალისებულია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2C0" w14:textId="77777777" w:rsidR="0061325D" w:rsidRDefault="0061325D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2.6.4. ქალების და სხვა გენდრული ჯგუფებისმიერ ინიცირებული ელექტრონული პეტიციიების რაოდენობა;</w:t>
            </w:r>
          </w:p>
          <w:p w14:paraId="3C7D4E06" w14:textId="753026BA" w:rsidR="0061325D" w:rsidRDefault="0061325D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2.6.5. განხილული და დაკმაყოფილებული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ელექტრონული პეტიციების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44C" w14:textId="77777777" w:rsidR="0061325D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E13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32299CD3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2C427277" w14:textId="0172101D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C97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42D45B3B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67BCC01F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4F234F5C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18A85E0E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61325D">
              <w:rPr>
                <w:bCs/>
                <w:sz w:val="16"/>
                <w:szCs w:val="16"/>
                <w:lang w:val="ka-GE"/>
              </w:rPr>
              <w:t>;</w:t>
            </w:r>
          </w:p>
          <w:p w14:paraId="0E2D0C91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მერიის</w:t>
            </w:r>
            <w:r w:rsidRPr="0061325D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1325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სამსახურები</w:t>
            </w:r>
            <w:r w:rsidRPr="0061325D">
              <w:rPr>
                <w:bCs/>
                <w:sz w:val="16"/>
                <w:szCs w:val="16"/>
                <w:lang w:val="ka-GE"/>
              </w:rPr>
              <w:t>.</w:t>
            </w:r>
          </w:p>
          <w:p w14:paraId="0C2E0451" w14:textId="77777777" w:rsidR="0061325D" w:rsidRPr="0061325D" w:rsidRDefault="0061325D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D08" w14:textId="3C94C4A5" w:rsidR="0061325D" w:rsidRDefault="0061325D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61325D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24B" w14:textId="25C5622D" w:rsid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61325D" w:rsidRPr="0061325D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943C33" w:rsidRPr="00C823A3" w14:paraId="776A1FD2" w14:textId="77777777" w:rsidTr="000F5666">
        <w:trPr>
          <w:trHeight w:val="144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62F6" w14:textId="55946166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2.7.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სოფლად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მცხოვრები</w:t>
            </w:r>
            <w:r w:rsidRPr="00943C33">
              <w:rPr>
                <w:sz w:val="16"/>
                <w:szCs w:val="16"/>
                <w:lang w:val="ka-GE"/>
              </w:rPr>
              <w:t xml:space="preserve">, 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სოციალურად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დაუცველი</w:t>
            </w:r>
            <w:r w:rsidRPr="00943C33">
              <w:rPr>
                <w:sz w:val="16"/>
                <w:szCs w:val="16"/>
                <w:lang w:val="ka-GE"/>
              </w:rPr>
              <w:t xml:space="preserve">,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დევნილი</w:t>
            </w:r>
            <w:r w:rsidRPr="00943C33">
              <w:rPr>
                <w:sz w:val="16"/>
                <w:szCs w:val="16"/>
                <w:lang w:val="ka-GE"/>
              </w:rPr>
              <w:t xml:space="preserve">,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შშმ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პირთა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მშობლების</w:t>
            </w:r>
            <w:r w:rsidRPr="00943C33">
              <w:rPr>
                <w:sz w:val="16"/>
                <w:szCs w:val="16"/>
                <w:lang w:val="ka-GE"/>
              </w:rPr>
              <w:t>/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მზრუნველების</w:t>
            </w:r>
            <w:r w:rsidRPr="00943C33">
              <w:rPr>
                <w:sz w:val="16"/>
                <w:szCs w:val="16"/>
                <w:lang w:val="ka-GE"/>
              </w:rPr>
              <w:t xml:space="preserve"> 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და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მიგრანტი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ოჯახების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ეკონომიკური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გაძ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ლ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იერებისათვის</w:t>
            </w:r>
            <w:r w:rsidRPr="00943C33">
              <w:rPr>
                <w:sz w:val="16"/>
                <w:szCs w:val="16"/>
                <w:lang w:val="ka-GE"/>
              </w:rPr>
              <w:t xml:space="preserve"> 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საგანმანათლებლო</w:t>
            </w:r>
            <w:r w:rsidRPr="00943C33">
              <w:rPr>
                <w:sz w:val="16"/>
                <w:szCs w:val="16"/>
                <w:lang w:val="ka-GE"/>
              </w:rPr>
              <w:t xml:space="preserve">,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სამეურნეო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და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სხვა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სახის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პროგრამებისათვის</w:t>
            </w:r>
          </w:p>
          <w:p w14:paraId="4985A20C" w14:textId="60B8315C" w:rsid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ფინანსური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თანამონაწილეობის</w:t>
            </w:r>
            <w:r w:rsidRPr="00943C33">
              <w:rPr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/>
                <w:sz w:val="16"/>
                <w:szCs w:val="16"/>
                <w:lang w:val="ka-GE"/>
              </w:rPr>
              <w:t>უზრუნველყოფა</w:t>
            </w:r>
            <w:r w:rsidRPr="00943C33">
              <w:rPr>
                <w:sz w:val="16"/>
                <w:szCs w:val="16"/>
                <w:lang w:val="ka-GE"/>
              </w:rPr>
              <w:t>;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506" w14:textId="49F6F454" w:rsidR="00943C33" w:rsidRPr="00943C33" w:rsidRDefault="00943C33" w:rsidP="00943C33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2.7.1.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გაზრდილია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ბენეფიციარების 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ჩართულობა სახელოვნებო- შემოქმედებით პროფესიულ საგანმანათლებლო პროგრამებში </w:t>
            </w:r>
          </w:p>
          <w:p w14:paraId="26A68E96" w14:textId="77777777" w:rsidR="00943C33" w:rsidRDefault="00943C33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5E3" w14:textId="2B15D7D4" w:rsidR="00943C33" w:rsidRDefault="00943C33" w:rsidP="00943C33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2.7.1.ა.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სახელმწიფო პროფესიულ საგანმანათლებლო პროგრამებში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ჩართული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მოწყვლადი, და სოციალურად დაუცველი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ბენეფიციარების რაოდენობა.</w:t>
            </w:r>
          </w:p>
          <w:p w14:paraId="05C2DFE7" w14:textId="497A5B65" w:rsidR="00943C33" w:rsidRPr="00943C33" w:rsidRDefault="00943C33" w:rsidP="00943C33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2.7.1.ბ. ადგილობრივი ბიუჯეტიდან გამოყოფილი სუფსიდირების რაოდენობა</w:t>
            </w:r>
          </w:p>
          <w:p w14:paraId="5EB8DD5E" w14:textId="5F6618F4" w:rsidR="00943C33" w:rsidRDefault="00943C33" w:rsidP="00943C33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6EC" w14:textId="6202CF5D" w:rsidR="00943C33" w:rsidRDefault="00943C33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D6A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943C33">
              <w:rPr>
                <w:bCs/>
                <w:sz w:val="16"/>
                <w:szCs w:val="16"/>
                <w:lang w:val="ka-GE"/>
              </w:rPr>
              <w:t>.</w:t>
            </w:r>
          </w:p>
          <w:p w14:paraId="5FCEE980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32DABB87" w14:textId="1FE0C638" w:rsidR="00943C33" w:rsidRPr="0061325D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CC7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1EF4C31C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943C33">
              <w:rPr>
                <w:bCs/>
                <w:sz w:val="16"/>
                <w:szCs w:val="16"/>
                <w:lang w:val="ka-GE"/>
              </w:rPr>
              <w:t>;</w:t>
            </w:r>
          </w:p>
          <w:p w14:paraId="2EEDC38B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2737213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943C33">
              <w:rPr>
                <w:bCs/>
                <w:sz w:val="16"/>
                <w:szCs w:val="16"/>
                <w:lang w:val="ka-GE"/>
              </w:rPr>
              <w:t>;</w:t>
            </w:r>
          </w:p>
          <w:p w14:paraId="51EC4726" w14:textId="77777777" w:rsidR="00943C33" w:rsidRPr="00943C33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943C33">
              <w:rPr>
                <w:bCs/>
                <w:sz w:val="16"/>
                <w:szCs w:val="16"/>
                <w:lang w:val="ka-GE"/>
              </w:rPr>
              <w:t>;</w:t>
            </w:r>
          </w:p>
          <w:p w14:paraId="0C59042F" w14:textId="79EDBD2F" w:rsidR="00943C33" w:rsidRPr="0061325D" w:rsidRDefault="00943C33" w:rsidP="00943C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943C33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943C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 რწმუნებულები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41" w14:textId="00984F7B" w:rsidR="00943C33" w:rsidRPr="0061325D" w:rsidRDefault="00943C33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943C33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AE2" w14:textId="53A9CB93" w:rsidR="00943C33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943C33" w:rsidRPr="00943C33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B97BFD" w:rsidRPr="00C823A3" w14:paraId="736A3A89" w14:textId="77777777" w:rsidTr="000F5666">
        <w:trPr>
          <w:gridAfter w:val="11"/>
          <w:wAfter w:w="13570" w:type="dxa"/>
          <w:trHeight w:val="211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018" w14:textId="77777777" w:rsidR="00B97BFD" w:rsidRDefault="00B97BFD" w:rsidP="006005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77687" w:rsidRPr="00C823A3" w14:paraId="4D59E3A2" w14:textId="77777777" w:rsidTr="000F5666">
        <w:trPr>
          <w:trHeight w:val="144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90C" w14:textId="77777777" w:rsid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FFB6C1A" w14:textId="4F807904" w:rsidR="00777687" w:rsidRP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77687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მიზანი 3. გენდერული თანასწორობის პრინციპების შესახებ </w:t>
            </w:r>
            <w:r w:rsidR="004315D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="004315D6">
              <w:rPr>
                <w:rFonts w:ascii="Sylfaen" w:hAnsi="Sylfaen"/>
                <w:b/>
                <w:sz w:val="24"/>
                <w:szCs w:val="24"/>
                <w:lang w:val="ka-GE"/>
              </w:rPr>
              <w:t>ხონის</w:t>
            </w:r>
            <w:r w:rsidRPr="00777687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მუნიციპალიტეტის მოსახლეობის ცნობიერება გაზრდილია</w:t>
            </w:r>
          </w:p>
          <w:p w14:paraId="2B6F0ADF" w14:textId="77777777" w:rsidR="00777687" w:rsidRP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5E00D64A" w14:textId="77777777" w:rsidR="00777687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25260D7" w14:textId="59369111" w:rsidR="00777687" w:rsidRPr="0061325D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43C33" w:rsidRPr="00C823A3" w14:paraId="6AD41D1E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5EF" w14:textId="0272EE30" w:rsidR="00943C33" w:rsidRDefault="00777687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 xml:space="preserve">ამოცანა </w:t>
            </w:r>
            <w:r w:rsidR="004B77FB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477" w14:textId="09FFD4CB" w:rsidR="00943C33" w:rsidRDefault="00777687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C823A3"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  <w:t>საქმიანობა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6D7" w14:textId="456B20DE" w:rsidR="00943C33" w:rsidRDefault="00777687" w:rsidP="00777687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საქმიანობის ინდიკატორი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1FF" w14:textId="2E68A3DC" w:rsidR="00943C33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246" w14:textId="73160271" w:rsidR="00943C33" w:rsidRPr="0061325D" w:rsidRDefault="00777687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დაფინანსების წყარო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ACA" w14:textId="675B8760" w:rsidR="00943C33" w:rsidRPr="0061325D" w:rsidRDefault="00777687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პასუხისმგებელი უწყება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C8A" w14:textId="45A87271" w:rsidR="00943C33" w:rsidRPr="0061325D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/>
                <w:bCs/>
                <w:sz w:val="16"/>
                <w:szCs w:val="16"/>
                <w:lang w:val="ka-GE"/>
              </w:rPr>
              <w:t>პარტნიორი უწყება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5DB" w14:textId="72740AFC" w:rsidR="00943C33" w:rsidRPr="0061325D" w:rsidRDefault="00777687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/>
                <w:sz w:val="16"/>
                <w:szCs w:val="16"/>
                <w:lang w:val="ka-GE"/>
              </w:rPr>
              <w:t>შესრულების ვადა</w:t>
            </w:r>
          </w:p>
        </w:tc>
      </w:tr>
      <w:tr w:rsidR="00943C33" w:rsidRPr="00C823A3" w14:paraId="1CA02C25" w14:textId="77777777" w:rsidTr="000F5666">
        <w:trPr>
          <w:trHeight w:val="523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F7F" w14:textId="2551323D" w:rsidR="00943C33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3.1. გაზრდილია მოსახლეობის ინფორმირებულობა ქალთა მიმართ ძალადობის ან/და ოჯახში ძალადობაზე, მის ფორმებზე და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დაცვის მექანიზმებზე, </w:t>
            </w:r>
            <w:r w:rsidRPr="0077768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სახელმწიფოში არსებულ ეროვნულ რეფერალურ მექანიზმ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ის მუშაობის პრინციპებზე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661" w14:textId="6CCE49E3" w:rsidR="00071D84" w:rsidRDefault="004B77FB" w:rsidP="004B77FB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3.1.1 მოქალაქეთა ჯგუფებთან  </w:t>
            </w:r>
            <w:r w:rsidR="00071D84"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ადმინისტრაციულ ერთეულ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ებში</w:t>
            </w:r>
            <w:r w:rsidR="00071D84"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საინფორმაციო შეხვედრების ჩატარება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719AD576" w14:textId="463A6C28" w:rsidR="00071D84" w:rsidRDefault="00201268" w:rsidP="00071D8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3.1.2. </w:t>
            </w:r>
            <w:r w:rsidR="00071D84"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სკოლის მოსწავლეების, ახალგაზრდების და სკოლის პედაგოგების ქალთა უფლებებსა და გენდერული თანასწორობის საკითხებზე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="00071D84"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ინფორმირებულობის გაზრდის მიზნით შეხვედრების და დისკუსიების  ჩატარება მუნიციპალიტეტის საჯარო სკოლებში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D4" w14:textId="0AD54BB0" w:rsidR="004B77FB" w:rsidRDefault="004B77FB" w:rsidP="004B77FB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1F13AF22" w14:textId="7E215CAE" w:rsidR="004B77FB" w:rsidRDefault="00071D84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3.1.1. ბ. ჩატარებული შეხვედრების რაოდენობა.</w:t>
            </w:r>
          </w:p>
          <w:p w14:paraId="40F57297" w14:textId="3A9B345F" w:rsidR="00071D84" w:rsidRDefault="00071D84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3.1.1.ბ.  მიღებული უკუკავშირით გამოვლენილი საჭიროებების რაოდენობა;</w:t>
            </w:r>
          </w:p>
          <w:p w14:paraId="6F34E72B" w14:textId="29AFFB31" w:rsidR="00071D84" w:rsidRDefault="00071D84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3.1.1.გ. მედიასაშუალებებში. მუნიციპალიტეტის ელექტრონულ პლატფორმებზე გაშუქებული შეხვედრების რაოდენობა</w:t>
            </w:r>
          </w:p>
          <w:p w14:paraId="5BFC1743" w14:textId="07A46E2A" w:rsidR="00201268" w:rsidRDefault="00201268" w:rsidP="00201268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20126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3.1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.2 </w:t>
            </w:r>
            <w:r w:rsidRPr="0020126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შეხვედრების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მონაწილეთა </w:t>
            </w:r>
            <w:r w:rsidRPr="00201268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რაოდენობა.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განხილული საკითხების რაოდენობა.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7DE" w14:textId="77777777" w:rsidR="00943C33" w:rsidRDefault="00943C33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676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4B77FB">
              <w:rPr>
                <w:bCs/>
                <w:sz w:val="16"/>
                <w:szCs w:val="16"/>
                <w:lang w:val="ka-GE"/>
              </w:rPr>
              <w:t>.</w:t>
            </w:r>
          </w:p>
          <w:p w14:paraId="6B74EA31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58730A61" w14:textId="7F494505" w:rsidR="00943C33" w:rsidRPr="0061325D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337" w14:textId="01C1CCE9" w:rsidR="004B77FB" w:rsidRPr="0061325D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  <w:p w14:paraId="055DB4E2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6F0E730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4B77FB">
              <w:rPr>
                <w:bCs/>
                <w:sz w:val="16"/>
                <w:szCs w:val="16"/>
                <w:lang w:val="ka-GE"/>
              </w:rPr>
              <w:t>;</w:t>
            </w:r>
          </w:p>
          <w:p w14:paraId="12E21945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06F03739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4B77FB">
              <w:rPr>
                <w:bCs/>
                <w:sz w:val="16"/>
                <w:szCs w:val="16"/>
                <w:lang w:val="ka-GE"/>
              </w:rPr>
              <w:t>;</w:t>
            </w:r>
          </w:p>
          <w:p w14:paraId="4883404D" w14:textId="77777777" w:rsidR="004B77FB" w:rsidRP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თანასწორობის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4B77FB">
              <w:rPr>
                <w:bCs/>
                <w:sz w:val="16"/>
                <w:szCs w:val="16"/>
                <w:lang w:val="ka-GE"/>
              </w:rPr>
              <w:t>;</w:t>
            </w:r>
          </w:p>
          <w:p w14:paraId="50621975" w14:textId="30CD47F3" w:rsidR="004B77FB" w:rsidRPr="0061325D" w:rsidRDefault="004B77FB" w:rsidP="008B4D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მერის</w:t>
            </w:r>
            <w:r w:rsidRPr="004B77FB">
              <w:rPr>
                <w:bCs/>
                <w:sz w:val="16"/>
                <w:szCs w:val="16"/>
                <w:lang w:val="ka-GE"/>
              </w:rPr>
              <w:t xml:space="preserve"> </w:t>
            </w:r>
            <w:r w:rsidR="008B4DF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წარმომადგენლები.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 მრჩეველი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EC2" w14:textId="05466D66" w:rsidR="00943C33" w:rsidRPr="0061325D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4B77FB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FD7" w14:textId="53D96FA1" w:rsidR="00943C33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4B77FB" w:rsidRPr="004B77F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4B77FB" w:rsidRPr="00C823A3" w14:paraId="55DC8FC0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651" w14:textId="5CC38AAE" w:rsidR="004B77FB" w:rsidRPr="00777687" w:rsidRDefault="004B77FB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3.2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უზრუნველყოფილია ბავშვთა უფლებების დაცვის სამსახურის ფუნქციონირება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310" w14:textId="06E31EF5" w:rsidR="004B77FB" w:rsidRDefault="00B97BFD" w:rsidP="004B77FB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3.2</w:t>
            </w:r>
            <w:r w:rsidR="004B77F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.1 . სამსახური დაკომპლექტებულია სათანადო კვალიფიკაციის კადრებით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5AF" w14:textId="0FAB7A0C" w:rsidR="004B77FB" w:rsidRDefault="004B77FB" w:rsidP="004B77FB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3.2.1.ა.  დამტკიცებულია შესაბამისი დებულება;</w:t>
            </w:r>
          </w:p>
          <w:p w14:paraId="3A7F63ED" w14:textId="4075DC40" w:rsidR="004B77FB" w:rsidRDefault="004B77FB" w:rsidP="004B77FB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3.2.1.ბ.  სამსახურის მიერ განხილული/მართული შემთხვევების რაოდენიბა;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DE5" w14:textId="77777777" w:rsidR="004B77FB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57C" w14:textId="77777777" w:rsidR="00071D84" w:rsidRPr="00071D84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071D84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071D84">
              <w:rPr>
                <w:bCs/>
                <w:sz w:val="16"/>
                <w:szCs w:val="16"/>
                <w:lang w:val="ka-GE"/>
              </w:rPr>
              <w:t>.</w:t>
            </w:r>
          </w:p>
          <w:p w14:paraId="198C5A9A" w14:textId="77777777" w:rsidR="00071D84" w:rsidRPr="00071D84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7F9E1903" w14:textId="387C96A5" w:rsidR="004B77FB" w:rsidRPr="0061325D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071D84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AEA" w14:textId="7891A2D5" w:rsid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="008B4DF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54AC223B" w14:textId="77777777" w:rsidR="004B77FB" w:rsidRDefault="004B77FB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ბავშვთა უფლებების დაცვის და მხარდაჭერის განყოფილება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;</w:t>
            </w:r>
          </w:p>
          <w:p w14:paraId="6F328B96" w14:textId="1A25DB18" w:rsidR="00071D84" w:rsidRPr="0061325D" w:rsidRDefault="00071D84" w:rsidP="004B77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2C3" w14:textId="77777777" w:rsidR="004B77FB" w:rsidRDefault="00071D8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,</w:t>
            </w:r>
          </w:p>
          <w:p w14:paraId="0121F14F" w14:textId="09CC5818" w:rsidR="00071D84" w:rsidRPr="0061325D" w:rsidRDefault="00071D8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სახელმწიფო სოციალური მუშაკები.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1E6" w14:textId="25C1D97D" w:rsidR="004B77FB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4B77FB" w:rsidRPr="004B77F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4B77FB" w:rsidRPr="00C823A3" w14:paraId="477C640C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7D4" w14:textId="5F2CDFBA" w:rsidR="004B77FB" w:rsidRPr="00777687" w:rsidRDefault="004B77FB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</w:t>
            </w:r>
            <w:r w:rsid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უზრუნველყოფილია ქალთა ოთახის ფუნქნიონირენა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81A" w14:textId="77777777" w:rsidR="004B77FB" w:rsidRDefault="00071D84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3.3.1. გამოყოფილია სათანადო ფართი და ტექნიკური უზრუნველყოფა.</w:t>
            </w:r>
          </w:p>
          <w:p w14:paraId="4396CC18" w14:textId="77777777" w:rsidR="00D103EA" w:rsidRDefault="00071D84" w:rsidP="00D103EA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3.3.2. ქალთა ოთახის სერვისის მიერ ხორციელდება გენდერული თანასწორობის ხელშემწყობი ღონისძიებები</w:t>
            </w:r>
          </w:p>
          <w:p w14:paraId="5BF0E53A" w14:textId="0B208F63" w:rsidR="00D103EA" w:rsidRDefault="00D103EA" w:rsidP="00D103EA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ჩატარებულია ღონისძიებები  ქალთა  და დედის დღის აღსანიშნავად,</w:t>
            </w:r>
          </w:p>
          <w:p w14:paraId="55542E9F" w14:textId="3FEB4AF2" w:rsidR="00D103EA" w:rsidRDefault="00D103EA" w:rsidP="00D103EA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სოფლად მცხოვრები ქალების დღის აღსანიშნავად;</w:t>
            </w:r>
          </w:p>
          <w:p w14:paraId="3550BDC0" w14:textId="18CB210A" w:rsidR="00071D84" w:rsidRDefault="00071D84" w:rsidP="00071D8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0CD" w14:textId="77777777" w:rsidR="004B77FB" w:rsidRDefault="00071D84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3..3.1. სერვისით მოსარგებლე ბენეფიციარების რაოდენობა.</w:t>
            </w:r>
          </w:p>
          <w:p w14:paraId="59F575E7" w14:textId="77777777" w:rsidR="00071D84" w:rsidRDefault="00071D84" w:rsidP="00071D84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3.3.2. „ქალთა ოთახის“ მიერ  განხორციელებული ინიციატივების რაოდენობა.</w:t>
            </w:r>
          </w:p>
          <w:p w14:paraId="758C5194" w14:textId="4EFAFB58" w:rsidR="00D103EA" w:rsidRDefault="00D103EA" w:rsidP="00D103EA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3.3.2.ღონისძიებებში ჩართული მოქალაქეების, სხვადასხვა სტრუქტურების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B03" w14:textId="77777777" w:rsidR="004B77FB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61A" w14:textId="77777777" w:rsidR="00071D84" w:rsidRPr="00071D84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071D84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071D84">
              <w:rPr>
                <w:bCs/>
                <w:sz w:val="16"/>
                <w:szCs w:val="16"/>
                <w:lang w:val="ka-GE"/>
              </w:rPr>
              <w:t>.</w:t>
            </w:r>
          </w:p>
          <w:p w14:paraId="43910066" w14:textId="77777777" w:rsidR="00071D84" w:rsidRPr="00071D84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7F3BA975" w14:textId="2CC91170" w:rsidR="004B77FB" w:rsidRPr="0061325D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071D84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CA0" w14:textId="77777777" w:rsidR="004B77FB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გენდერული მრჩეველი.</w:t>
            </w:r>
          </w:p>
          <w:p w14:paraId="2EE0F6A0" w14:textId="03B5059E" w:rsidR="00071D84" w:rsidRPr="0061325D" w:rsidRDefault="00071D84" w:rsidP="00071D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სერვისსზე პასუხისმგებელი პირი.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B31" w14:textId="5F6309F7" w:rsidR="004B77FB" w:rsidRPr="0061325D" w:rsidRDefault="00071D84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071D84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9B7" w14:textId="49648C7D" w:rsidR="004B77FB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4B77FB" w:rsidRPr="004B77F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4B77FB" w:rsidRPr="00C823A3" w14:paraId="68B84E81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09A" w14:textId="53AF8BF8" w:rsidR="004B77FB" w:rsidRPr="00777687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3.4.</w:t>
            </w:r>
            <w:r w:rsidR="00071D84"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მოძიებული და გაშუქებულია მუნიციპალიტეტში დაბადებული და მოღვაწე წარმატებული ქალების ისტორიები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180" w14:textId="7E632ED1" w:rsidR="004B77FB" w:rsidRDefault="00D103EA" w:rsidP="0061325D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3.4.1. ადგილობრივი მედიასაშუალებებით შუქდება ადგილობრივი ცნობილი ქალების ისტორიები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F8C" w14:textId="77777777" w:rsidR="004B77FB" w:rsidRDefault="00D103EA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3.4.1. გავრცელებული მასალების რაოდენობა.</w:t>
            </w:r>
          </w:p>
          <w:p w14:paraId="09F4FEE8" w14:textId="77777777" w:rsidR="00D103EA" w:rsidRDefault="00D103EA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EA0" w14:textId="77777777" w:rsidR="004B77FB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71E" w14:textId="77777777" w:rsidR="00666515" w:rsidRPr="00666515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66515">
              <w:rPr>
                <w:bCs/>
                <w:sz w:val="16"/>
                <w:szCs w:val="16"/>
                <w:lang w:val="ka-GE"/>
              </w:rPr>
              <w:t>.</w:t>
            </w:r>
          </w:p>
          <w:p w14:paraId="05573235" w14:textId="77777777" w:rsidR="00666515" w:rsidRPr="00666515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37AEE746" w14:textId="7D2DD997" w:rsidR="004B77FB" w:rsidRPr="0061325D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33C" w14:textId="77777777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069559B" w14:textId="77777777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  <w:p w14:paraId="14062016" w14:textId="77777777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4A099A5F" w14:textId="77777777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6D74190F" w14:textId="77777777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  <w:p w14:paraId="7C95CB3A" w14:textId="77777777" w:rsidR="004B77FB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D103EA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  <w:p w14:paraId="4BEB3648" w14:textId="19A27273" w:rsidR="00D103EA" w:rsidRPr="00D103EA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ადგილობრივი დეპუტატები.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76F" w14:textId="77777777" w:rsidR="004B77FB" w:rsidRPr="0061325D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78A" w14:textId="7793780B" w:rsidR="004B77FB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4B77FB" w:rsidRPr="004B77FB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4B77FB" w:rsidRPr="00C823A3" w14:paraId="4C44CC3A" w14:textId="77777777" w:rsidTr="000F5666">
        <w:trPr>
          <w:trHeight w:val="14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D3B" w14:textId="56493F01" w:rsidR="004B77FB" w:rsidRPr="00777687" w:rsidRDefault="00D103EA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3.5.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მუნიციპალიტეტში ერთ–ერთ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ქუჩისთვის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მინიჭებულია </w:t>
            </w:r>
            <w:r w:rsidRPr="00071D8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 წარმატებული ქალის სახელი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609" w14:textId="35A0A390" w:rsidR="004B77FB" w:rsidRDefault="00D103EA" w:rsidP="00D103EA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3.5.1.</w:t>
            </w:r>
            <w:r>
              <w:t xml:space="preserve"> 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მიღებულია საკრებულოს 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განკარგულება ქუჩისათვის/სკვერისთვის  წარმატებული ქალის სახელის </w:t>
            </w:r>
            <w:r w:rsid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მი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ნიჭების შესახებ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CCC" w14:textId="72C80743" w:rsidR="004B77FB" w:rsidRDefault="00D103EA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3.5.1. ინიციატივის ლობირებაში ჩართული პირების რაოდენობა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CAB" w14:textId="77777777" w:rsidR="004B77FB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0DC" w14:textId="77777777" w:rsidR="00666515" w:rsidRPr="00666515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66515">
              <w:rPr>
                <w:bCs/>
                <w:sz w:val="16"/>
                <w:szCs w:val="16"/>
                <w:lang w:val="ka-GE"/>
              </w:rPr>
              <w:t>.</w:t>
            </w:r>
          </w:p>
          <w:p w14:paraId="4218BDD5" w14:textId="77777777" w:rsidR="00666515" w:rsidRPr="00666515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20746ECE" w14:textId="4A3759E9" w:rsidR="004B77FB" w:rsidRPr="0061325D" w:rsidRDefault="00666515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0C8" w14:textId="77777777" w:rsidR="004B77FB" w:rsidRPr="0061325D" w:rsidRDefault="004B77FB" w:rsidP="006132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1E" w14:textId="77777777" w:rsidR="004B77FB" w:rsidRPr="0061325D" w:rsidRDefault="004B77FB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154" w14:textId="676BD0B0" w:rsidR="004B77FB" w:rsidRPr="0061325D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4B77FB" w:rsidRPr="004B77FB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  <w:tr w:rsidR="00B14CA2" w:rsidRPr="00C823A3" w14:paraId="6C01C844" w14:textId="77777777" w:rsidTr="000F5666">
        <w:trPr>
          <w:trHeight w:val="144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61D2" w14:textId="78EBE7C3" w:rsidR="00B14CA2" w:rsidRDefault="00B14CA2" w:rsidP="00B14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დაგეგმილია და გატარებულია ქალთა მიმართ და ოჯახში ძალადობის პრევენცი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ის და მსხვერპლთა დაცვის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ღონისძიებები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7BF" w14:textId="2F298262" w:rsidR="00B14CA2" w:rsidRDefault="00B14CA2" w:rsidP="00666515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3.6.1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სამოქალაქო საზოგადოებასთან  ერთად  გენდერული ძალადობის წინააღმდეგ  16 –დღიანი  კამპანიის   ღონისძიებების გეგმის შემუშავება და გავრცელება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A05" w14:textId="4B91B5F9" w:rsidR="00B14CA2" w:rsidRDefault="00B14CA2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3.6.1</w:t>
            </w:r>
            <w:r w:rsidR="00B97BF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.ა.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კამპანიის ფარგლებში ჩატარებული ღონისძიები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 რაოდენობა.</w:t>
            </w:r>
          </w:p>
          <w:p w14:paraId="729A47C9" w14:textId="08C3FA25" w:rsidR="005E030B" w:rsidRDefault="005E030B" w:rsidP="000524D2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3.6.1.ბ. 8 მარტთან დაკავშირებით გამართული სპორტული ღონისძიებების მონაწილეთა რაოდენობა გენდარულ ჭრილში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C36" w14:textId="77777777" w:rsidR="00B14CA2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478" w14:textId="77777777" w:rsidR="00B14CA2" w:rsidRPr="00666515" w:rsidRDefault="00B14CA2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666515">
              <w:rPr>
                <w:bCs/>
                <w:sz w:val="16"/>
                <w:szCs w:val="16"/>
                <w:lang w:val="ka-GE"/>
              </w:rPr>
              <w:t>.</w:t>
            </w:r>
          </w:p>
          <w:p w14:paraId="16EB71A6" w14:textId="77777777" w:rsidR="00B14CA2" w:rsidRPr="00666515" w:rsidRDefault="00B14CA2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38CCD690" w14:textId="6173ADAB" w:rsidR="00B14CA2" w:rsidRPr="0061325D" w:rsidRDefault="00B14CA2" w:rsidP="006665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666515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66651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BA0" w14:textId="77777777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3A8099A" w14:textId="77777777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მერია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  <w:p w14:paraId="108546CB" w14:textId="77777777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63F9984F" w14:textId="77777777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მუნიციპალიტეტის</w:t>
            </w:r>
          </w:p>
          <w:p w14:paraId="7955023C" w14:textId="77777777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საკრებულო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  <w:p w14:paraId="25502F13" w14:textId="4D43BB72" w:rsidR="00B14CA2" w:rsidRPr="0061325D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D103EA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D103EA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D103EA">
              <w:rPr>
                <w:bCs/>
                <w:sz w:val="16"/>
                <w:szCs w:val="16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143" w14:textId="77777777" w:rsidR="00B14CA2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D103EA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</w:p>
          <w:p w14:paraId="102AC0CD" w14:textId="41351112" w:rsidR="00B14CA2" w:rsidRPr="0061325D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სოციალური მუშაკები.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43B" w14:textId="498F0C83" w:rsidR="00B14CA2" w:rsidRPr="004B77FB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B14CA2" w:rsidRPr="00666515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B14CA2" w:rsidRPr="00C823A3" w14:paraId="2BCAFF26" w14:textId="77777777" w:rsidTr="000F5666">
        <w:trPr>
          <w:trHeight w:val="14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FA07" w14:textId="77777777" w:rsidR="00B14CA2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00F" w14:textId="0E39169F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3.6.2</w:t>
            </w:r>
            <w:r w:rsidR="002E337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ადრეული ქორწინების პრევენციის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ადრეულ ასაკში ქორწინების უარყოფითი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 xml:space="preserve">მხარეებისა და რეაგირების პროცედურების სავალდებულო შესრულების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თაობაზე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საინფორმაციო შეხვედრების ორგანიზება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338" w14:textId="712D75C9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 xml:space="preserve">3.6.2,ა.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სამიზნე ჯგუფების რაოდენობა:სკოლის მოსწავლეები,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მასწავლებლები, მანდატურები, მშობლები, სოციალური მუშაკები, უბნის ინსპექტორები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.</w:t>
            </w:r>
          </w:p>
          <w:p w14:paraId="1EA6B069" w14:textId="13E4B4EB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3.6.2.ბ.</w:t>
            </w:r>
            <w:r>
              <w:t xml:space="preserve">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შეხვედრებზე გამოყენებული მასალები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 რაოდენობა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144" w14:textId="77777777" w:rsidR="00B14CA2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74F" w14:textId="77777777" w:rsidR="00B14CA2" w:rsidRPr="00E1155E" w:rsidRDefault="00B14CA2" w:rsidP="00E11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E1155E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E1155E">
              <w:rPr>
                <w:bCs/>
                <w:sz w:val="16"/>
                <w:szCs w:val="16"/>
                <w:lang w:val="ka-GE"/>
              </w:rPr>
              <w:t>.</w:t>
            </w:r>
          </w:p>
          <w:p w14:paraId="2FA717B6" w14:textId="77777777" w:rsidR="00B14CA2" w:rsidRPr="00E1155E" w:rsidRDefault="00B14CA2" w:rsidP="00E11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1E026597" w14:textId="38457E41" w:rsidR="00B14CA2" w:rsidRPr="00666515" w:rsidRDefault="00B14CA2" w:rsidP="00E115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დონორი</w:t>
            </w:r>
            <w:r w:rsidRPr="00E1155E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789" w14:textId="77777777" w:rsidR="00B14CA2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E1155E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lastRenderedPageBreak/>
              <w:t>გენდერული საბჭო;</w:t>
            </w:r>
          </w:p>
          <w:p w14:paraId="5D001D4F" w14:textId="38F20C93" w:rsidR="00B14CA2" w:rsidRPr="00D103EA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გენდერული მრჩეველი.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1E9" w14:textId="77777777" w:rsidR="00B14CA2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E1155E">
              <w:rPr>
                <w:rFonts w:ascii="Sylfaen" w:hAnsi="Sylfaen"/>
                <w:bCs/>
                <w:sz w:val="16"/>
                <w:szCs w:val="16"/>
                <w:lang w:val="ka-GE"/>
              </w:rPr>
              <w:t>არასამთავრობო ორგანიზაციები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;</w:t>
            </w:r>
          </w:p>
          <w:p w14:paraId="6871362A" w14:textId="15EC8EF9" w:rsidR="00B14CA2" w:rsidRPr="00D103EA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დარგის სპეციალისტები.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A9F" w14:textId="1B639119" w:rsidR="00B14CA2" w:rsidRPr="00666515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 xml:space="preserve">4 </w:t>
            </w:r>
            <w:r w:rsidR="00B14CA2" w:rsidRPr="00E1155E">
              <w:rPr>
                <w:rFonts w:ascii="Sylfaen" w:hAnsi="Sylfaen"/>
                <w:sz w:val="16"/>
                <w:szCs w:val="16"/>
                <w:lang w:val="ka-GE"/>
              </w:rPr>
              <w:t xml:space="preserve"> წ</w:t>
            </w:r>
          </w:p>
        </w:tc>
      </w:tr>
      <w:tr w:rsidR="00B14CA2" w:rsidRPr="00C823A3" w14:paraId="6CA753B8" w14:textId="77777777" w:rsidTr="000F5666">
        <w:trPr>
          <w:trHeight w:val="144"/>
        </w:trPr>
        <w:tc>
          <w:tcPr>
            <w:tcW w:w="1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CEE" w14:textId="77777777" w:rsidR="00B14CA2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  <w:p w14:paraId="1DDCD22E" w14:textId="77777777" w:rsidR="00B14CA2" w:rsidRDefault="00B14CA2" w:rsidP="00D10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FF9" w14:textId="6E2E196D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3.6.3. მუნიციპალიტეტის ბიუჯეტში ასახულია ძალადობის მსხვერპლის დახმარების ღონისძიებები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56E" w14:textId="3F2590A0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3.6.3.</w:t>
            </w:r>
            <w:r w:rsidR="002E3377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ა.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ბიუჯეტის შესაბამისი მუხლი ძალადობის მსხვერპლის დახმარების პროგრამის თ</w:t>
            </w:r>
            <w:r w:rsidR="00265F54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ობაზე;</w:t>
            </w:r>
          </w:p>
          <w:p w14:paraId="033E0551" w14:textId="6DEFA301" w:rsidR="00B14CA2" w:rsidRDefault="00B14CA2" w:rsidP="00E1155E">
            <w:pPr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 3.6.3.ბ. დაზარალებულთა რაოდენობა, ვინც მიიღო შესაბამისი დახმარება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071" w14:textId="77777777" w:rsidR="00B14CA2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085" w14:textId="77777777" w:rsidR="005E030B" w:rsidRPr="005E030B" w:rsidRDefault="005E030B" w:rsidP="005E0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5E030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ადგილობრივი</w:t>
            </w:r>
            <w:r w:rsidRPr="005E030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5E030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ბიუჯეტი</w:t>
            </w:r>
            <w:r w:rsidRPr="005E030B">
              <w:rPr>
                <w:bCs/>
                <w:sz w:val="16"/>
                <w:szCs w:val="16"/>
                <w:lang w:val="ka-GE"/>
              </w:rPr>
              <w:t>.</w:t>
            </w:r>
          </w:p>
          <w:p w14:paraId="046C43C7" w14:textId="77777777" w:rsidR="005E030B" w:rsidRPr="005E030B" w:rsidRDefault="005E030B" w:rsidP="005E0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</w:p>
          <w:p w14:paraId="34A3CBDA" w14:textId="4870EB61" w:rsidR="00B14CA2" w:rsidRPr="00E1155E" w:rsidRDefault="005E030B" w:rsidP="005E0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 w:rsidRPr="005E030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დონორი</w:t>
            </w:r>
            <w:r w:rsidRPr="005E030B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5E030B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ორგანიზაციები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49F" w14:textId="77777777" w:rsidR="00B14CA2" w:rsidRPr="00B14CA2" w:rsidRDefault="00B14CA2" w:rsidP="00B14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bCs/>
                <w:sz w:val="16"/>
                <w:szCs w:val="16"/>
                <w:lang w:val="ka-GE"/>
              </w:rPr>
            </w:pP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B14CA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საბჭო</w:t>
            </w:r>
            <w:r w:rsidRPr="00B14CA2">
              <w:rPr>
                <w:bCs/>
                <w:sz w:val="16"/>
                <w:szCs w:val="16"/>
                <w:lang w:val="ka-GE"/>
              </w:rPr>
              <w:t>;</w:t>
            </w:r>
          </w:p>
          <w:p w14:paraId="4B372235" w14:textId="77777777" w:rsidR="00B14CA2" w:rsidRDefault="00B14CA2" w:rsidP="00B14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B14CA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გენდერული</w:t>
            </w:r>
            <w:r w:rsidRPr="00B14CA2">
              <w:rPr>
                <w:bCs/>
                <w:sz w:val="16"/>
                <w:szCs w:val="16"/>
                <w:lang w:val="ka-GE"/>
              </w:rPr>
              <w:t xml:space="preserve"> </w:t>
            </w:r>
            <w:r w:rsidRPr="00B14CA2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მრჩეველი</w:t>
            </w:r>
            <w:r w:rsidRPr="00B14CA2">
              <w:rPr>
                <w:bCs/>
                <w:sz w:val="16"/>
                <w:szCs w:val="16"/>
                <w:lang w:val="ka-GE"/>
              </w:rPr>
              <w:t>.</w:t>
            </w:r>
          </w:p>
          <w:p w14:paraId="0AD02ADD" w14:textId="2B2078FE" w:rsidR="00B14CA2" w:rsidRPr="00B14CA2" w:rsidRDefault="00B14CA2" w:rsidP="00B14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 w:cs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მერის წარმომადგენლები.. ბავშვთა უფლებების დაცვის და მხარდაჭერის  სამსახური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A64" w14:textId="77777777" w:rsidR="00B14CA2" w:rsidRPr="00E1155E" w:rsidRDefault="00B14CA2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1AD" w14:textId="50D98EA9" w:rsidR="00B14CA2" w:rsidRPr="00E1155E" w:rsidRDefault="005C13F9" w:rsidP="00F92C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202</w:t>
            </w:r>
            <w:r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-202</w:t>
            </w:r>
            <w:r w:rsidR="00D252D3">
              <w:rPr>
                <w:rFonts w:ascii="Sylfaen" w:hAnsi="Sylfaen"/>
                <w:sz w:val="16"/>
                <w:szCs w:val="16"/>
              </w:rPr>
              <w:t>4</w:t>
            </w:r>
            <w:r w:rsidR="002E3377" w:rsidRPr="002E3377">
              <w:rPr>
                <w:rFonts w:ascii="Sylfaen" w:hAnsi="Sylfaen"/>
                <w:sz w:val="16"/>
                <w:szCs w:val="16"/>
                <w:lang w:val="ka-GE"/>
              </w:rPr>
              <w:t>წ</w:t>
            </w:r>
          </w:p>
        </w:tc>
      </w:tr>
    </w:tbl>
    <w:p w14:paraId="4830E830" w14:textId="16EFE227" w:rsidR="00AA1E4B" w:rsidRDefault="00AA1E4B" w:rsidP="00865AE8">
      <w:pPr>
        <w:rPr>
          <w:rFonts w:ascii="Sylfaen" w:hAnsi="Sylfaen"/>
          <w:sz w:val="16"/>
          <w:szCs w:val="16"/>
          <w:lang w:val="ka-GE"/>
        </w:rPr>
      </w:pPr>
    </w:p>
    <w:sectPr w:rsidR="00AA1E4B" w:rsidSect="00344B3B">
      <w:pgSz w:w="15840" w:h="12240" w:orient="landscape"/>
      <w:pgMar w:top="9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6B6"/>
    <w:multiLevelType w:val="multilevel"/>
    <w:tmpl w:val="9B6C1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06CF5B3F"/>
    <w:multiLevelType w:val="multilevel"/>
    <w:tmpl w:val="AB485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080"/>
      </w:pPr>
      <w:rPr>
        <w:rFonts w:hint="default"/>
      </w:rPr>
    </w:lvl>
  </w:abstractNum>
  <w:abstractNum w:abstractNumId="2">
    <w:nsid w:val="1FC62007"/>
    <w:multiLevelType w:val="multilevel"/>
    <w:tmpl w:val="4538C1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32E25495"/>
    <w:multiLevelType w:val="multilevel"/>
    <w:tmpl w:val="1D14F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3F07265C"/>
    <w:multiLevelType w:val="hybridMultilevel"/>
    <w:tmpl w:val="C7CC70CE"/>
    <w:lvl w:ilvl="0" w:tplc="3B28B9FE">
      <w:start w:val="20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C4F21"/>
    <w:multiLevelType w:val="hybridMultilevel"/>
    <w:tmpl w:val="79BA64CE"/>
    <w:lvl w:ilvl="0" w:tplc="B8902068">
      <w:start w:val="2021"/>
      <w:numFmt w:val="bullet"/>
      <w:lvlText w:val="-"/>
      <w:lvlJc w:val="left"/>
      <w:pPr>
        <w:ind w:left="435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EC10953"/>
    <w:multiLevelType w:val="multilevel"/>
    <w:tmpl w:val="D0B2D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72075193"/>
    <w:multiLevelType w:val="multilevel"/>
    <w:tmpl w:val="537C3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F8"/>
    <w:rsid w:val="00002680"/>
    <w:rsid w:val="000131BC"/>
    <w:rsid w:val="00020783"/>
    <w:rsid w:val="00024AB0"/>
    <w:rsid w:val="000259F4"/>
    <w:rsid w:val="00044157"/>
    <w:rsid w:val="000524D2"/>
    <w:rsid w:val="0006312B"/>
    <w:rsid w:val="000654BE"/>
    <w:rsid w:val="00067685"/>
    <w:rsid w:val="00067F8A"/>
    <w:rsid w:val="00071D84"/>
    <w:rsid w:val="000800A9"/>
    <w:rsid w:val="00082189"/>
    <w:rsid w:val="0008591E"/>
    <w:rsid w:val="0009241A"/>
    <w:rsid w:val="00093F3F"/>
    <w:rsid w:val="00097E25"/>
    <w:rsid w:val="000A1244"/>
    <w:rsid w:val="000A79AE"/>
    <w:rsid w:val="000A7A90"/>
    <w:rsid w:val="000B38A0"/>
    <w:rsid w:val="000D1F40"/>
    <w:rsid w:val="000D2E61"/>
    <w:rsid w:val="000E76BE"/>
    <w:rsid w:val="000F3BA9"/>
    <w:rsid w:val="000F4A2B"/>
    <w:rsid w:val="000F5666"/>
    <w:rsid w:val="00102490"/>
    <w:rsid w:val="00115872"/>
    <w:rsid w:val="0012071F"/>
    <w:rsid w:val="00121288"/>
    <w:rsid w:val="001224BF"/>
    <w:rsid w:val="0012271B"/>
    <w:rsid w:val="00122770"/>
    <w:rsid w:val="0012501E"/>
    <w:rsid w:val="00127123"/>
    <w:rsid w:val="00133A8B"/>
    <w:rsid w:val="0013751C"/>
    <w:rsid w:val="00153B22"/>
    <w:rsid w:val="00154CF1"/>
    <w:rsid w:val="00162AEA"/>
    <w:rsid w:val="00163147"/>
    <w:rsid w:val="00165A13"/>
    <w:rsid w:val="00166036"/>
    <w:rsid w:val="00166096"/>
    <w:rsid w:val="00175DCC"/>
    <w:rsid w:val="001769F1"/>
    <w:rsid w:val="00183CA4"/>
    <w:rsid w:val="00184BA2"/>
    <w:rsid w:val="00187E3D"/>
    <w:rsid w:val="001929B8"/>
    <w:rsid w:val="001A0BE8"/>
    <w:rsid w:val="001A39BF"/>
    <w:rsid w:val="001A7BAC"/>
    <w:rsid w:val="001B2D6F"/>
    <w:rsid w:val="001B389D"/>
    <w:rsid w:val="001D6CD7"/>
    <w:rsid w:val="001E4F09"/>
    <w:rsid w:val="001F3A79"/>
    <w:rsid w:val="00201268"/>
    <w:rsid w:val="0020762C"/>
    <w:rsid w:val="00213BF7"/>
    <w:rsid w:val="002418BE"/>
    <w:rsid w:val="00256217"/>
    <w:rsid w:val="00256850"/>
    <w:rsid w:val="002577C4"/>
    <w:rsid w:val="00265F54"/>
    <w:rsid w:val="00271CFD"/>
    <w:rsid w:val="00272F44"/>
    <w:rsid w:val="002730B1"/>
    <w:rsid w:val="002924EE"/>
    <w:rsid w:val="002B32A7"/>
    <w:rsid w:val="002B7EC1"/>
    <w:rsid w:val="002C4475"/>
    <w:rsid w:val="002C533B"/>
    <w:rsid w:val="002D506F"/>
    <w:rsid w:val="002D67BD"/>
    <w:rsid w:val="002D7625"/>
    <w:rsid w:val="002E3377"/>
    <w:rsid w:val="002E6918"/>
    <w:rsid w:val="002F055A"/>
    <w:rsid w:val="002F6BDA"/>
    <w:rsid w:val="00305C61"/>
    <w:rsid w:val="00332C2E"/>
    <w:rsid w:val="003346C5"/>
    <w:rsid w:val="003405F2"/>
    <w:rsid w:val="00342A08"/>
    <w:rsid w:val="00344B3B"/>
    <w:rsid w:val="00352441"/>
    <w:rsid w:val="0036190B"/>
    <w:rsid w:val="00381EA5"/>
    <w:rsid w:val="003835DE"/>
    <w:rsid w:val="0038731B"/>
    <w:rsid w:val="00395EE8"/>
    <w:rsid w:val="00396ECC"/>
    <w:rsid w:val="003A0551"/>
    <w:rsid w:val="003B247F"/>
    <w:rsid w:val="003B3B00"/>
    <w:rsid w:val="003B5A79"/>
    <w:rsid w:val="003B79AF"/>
    <w:rsid w:val="003B7FBC"/>
    <w:rsid w:val="003D09D4"/>
    <w:rsid w:val="003D2CA2"/>
    <w:rsid w:val="003D41CA"/>
    <w:rsid w:val="003D4EB2"/>
    <w:rsid w:val="003E4BE6"/>
    <w:rsid w:val="003E58C8"/>
    <w:rsid w:val="003E5EB3"/>
    <w:rsid w:val="003E7526"/>
    <w:rsid w:val="004031A3"/>
    <w:rsid w:val="00406271"/>
    <w:rsid w:val="00410B9E"/>
    <w:rsid w:val="00411242"/>
    <w:rsid w:val="00420C33"/>
    <w:rsid w:val="00421CD7"/>
    <w:rsid w:val="00425DBA"/>
    <w:rsid w:val="004315D6"/>
    <w:rsid w:val="0043633C"/>
    <w:rsid w:val="0043664E"/>
    <w:rsid w:val="0043692A"/>
    <w:rsid w:val="00452725"/>
    <w:rsid w:val="00453E5F"/>
    <w:rsid w:val="004813C3"/>
    <w:rsid w:val="00490AE6"/>
    <w:rsid w:val="0049149A"/>
    <w:rsid w:val="00493CCC"/>
    <w:rsid w:val="00496C48"/>
    <w:rsid w:val="004A00AB"/>
    <w:rsid w:val="004A0E8A"/>
    <w:rsid w:val="004B77FB"/>
    <w:rsid w:val="004C10A4"/>
    <w:rsid w:val="00501295"/>
    <w:rsid w:val="00505300"/>
    <w:rsid w:val="005108A3"/>
    <w:rsid w:val="00511055"/>
    <w:rsid w:val="00515088"/>
    <w:rsid w:val="00517DB5"/>
    <w:rsid w:val="00531244"/>
    <w:rsid w:val="005340EA"/>
    <w:rsid w:val="00551ADA"/>
    <w:rsid w:val="005571E6"/>
    <w:rsid w:val="005645D6"/>
    <w:rsid w:val="00567570"/>
    <w:rsid w:val="0057559A"/>
    <w:rsid w:val="005853EF"/>
    <w:rsid w:val="00587A45"/>
    <w:rsid w:val="00590AD6"/>
    <w:rsid w:val="005A3AD2"/>
    <w:rsid w:val="005A5196"/>
    <w:rsid w:val="005C13F9"/>
    <w:rsid w:val="005D0CD0"/>
    <w:rsid w:val="005D0CD6"/>
    <w:rsid w:val="005D5CE4"/>
    <w:rsid w:val="005E019F"/>
    <w:rsid w:val="005E030B"/>
    <w:rsid w:val="0060054F"/>
    <w:rsid w:val="00602F8F"/>
    <w:rsid w:val="0061325D"/>
    <w:rsid w:val="00614673"/>
    <w:rsid w:val="00614ACE"/>
    <w:rsid w:val="00614CB9"/>
    <w:rsid w:val="006217B4"/>
    <w:rsid w:val="0062195F"/>
    <w:rsid w:val="006233E1"/>
    <w:rsid w:val="00623EFD"/>
    <w:rsid w:val="00632831"/>
    <w:rsid w:val="006357D2"/>
    <w:rsid w:val="0065086F"/>
    <w:rsid w:val="0065421E"/>
    <w:rsid w:val="00656894"/>
    <w:rsid w:val="00657C6E"/>
    <w:rsid w:val="00666515"/>
    <w:rsid w:val="006769D2"/>
    <w:rsid w:val="00677742"/>
    <w:rsid w:val="0068047F"/>
    <w:rsid w:val="006805A1"/>
    <w:rsid w:val="0068075A"/>
    <w:rsid w:val="006838DD"/>
    <w:rsid w:val="00690996"/>
    <w:rsid w:val="00690F38"/>
    <w:rsid w:val="006915E2"/>
    <w:rsid w:val="0069482B"/>
    <w:rsid w:val="00696B35"/>
    <w:rsid w:val="006A40C5"/>
    <w:rsid w:val="006B396C"/>
    <w:rsid w:val="006B54D9"/>
    <w:rsid w:val="006C1293"/>
    <w:rsid w:val="006C1719"/>
    <w:rsid w:val="006C673E"/>
    <w:rsid w:val="006D4CC5"/>
    <w:rsid w:val="006E42F5"/>
    <w:rsid w:val="006E5AD8"/>
    <w:rsid w:val="006F06AD"/>
    <w:rsid w:val="006F30F9"/>
    <w:rsid w:val="006F5949"/>
    <w:rsid w:val="00716497"/>
    <w:rsid w:val="007251E3"/>
    <w:rsid w:val="00732FBF"/>
    <w:rsid w:val="007373A9"/>
    <w:rsid w:val="00744C32"/>
    <w:rsid w:val="00747C0C"/>
    <w:rsid w:val="00760B78"/>
    <w:rsid w:val="00764D3F"/>
    <w:rsid w:val="00773AE2"/>
    <w:rsid w:val="00777687"/>
    <w:rsid w:val="0078001E"/>
    <w:rsid w:val="00796640"/>
    <w:rsid w:val="007C4A8A"/>
    <w:rsid w:val="007D284E"/>
    <w:rsid w:val="007D3EF9"/>
    <w:rsid w:val="007E3DFB"/>
    <w:rsid w:val="0081218A"/>
    <w:rsid w:val="008159A9"/>
    <w:rsid w:val="00820805"/>
    <w:rsid w:val="008234FB"/>
    <w:rsid w:val="00835A5C"/>
    <w:rsid w:val="008375FB"/>
    <w:rsid w:val="008561FE"/>
    <w:rsid w:val="0085730C"/>
    <w:rsid w:val="00865AE8"/>
    <w:rsid w:val="008830DB"/>
    <w:rsid w:val="00884A61"/>
    <w:rsid w:val="0088559C"/>
    <w:rsid w:val="0089493A"/>
    <w:rsid w:val="008A127D"/>
    <w:rsid w:val="008A35C3"/>
    <w:rsid w:val="008B4DF2"/>
    <w:rsid w:val="008C5BE3"/>
    <w:rsid w:val="008C6099"/>
    <w:rsid w:val="008C62CD"/>
    <w:rsid w:val="008D050B"/>
    <w:rsid w:val="008D3A15"/>
    <w:rsid w:val="008D49D1"/>
    <w:rsid w:val="008E340E"/>
    <w:rsid w:val="00914FF2"/>
    <w:rsid w:val="00916356"/>
    <w:rsid w:val="00916C11"/>
    <w:rsid w:val="009177EC"/>
    <w:rsid w:val="009321E6"/>
    <w:rsid w:val="0094323E"/>
    <w:rsid w:val="00943C33"/>
    <w:rsid w:val="0094511F"/>
    <w:rsid w:val="00960E0E"/>
    <w:rsid w:val="00962525"/>
    <w:rsid w:val="009636CE"/>
    <w:rsid w:val="009731C1"/>
    <w:rsid w:val="009737C9"/>
    <w:rsid w:val="00983BDD"/>
    <w:rsid w:val="00985A19"/>
    <w:rsid w:val="009960DE"/>
    <w:rsid w:val="009A2CEF"/>
    <w:rsid w:val="009A39B4"/>
    <w:rsid w:val="009B5AF8"/>
    <w:rsid w:val="009C0AFC"/>
    <w:rsid w:val="009E562D"/>
    <w:rsid w:val="009F51E9"/>
    <w:rsid w:val="00A00CA1"/>
    <w:rsid w:val="00A03975"/>
    <w:rsid w:val="00A07903"/>
    <w:rsid w:val="00A12241"/>
    <w:rsid w:val="00A13C9D"/>
    <w:rsid w:val="00A20BE6"/>
    <w:rsid w:val="00A2351D"/>
    <w:rsid w:val="00A23D87"/>
    <w:rsid w:val="00A37564"/>
    <w:rsid w:val="00A5115D"/>
    <w:rsid w:val="00A5138A"/>
    <w:rsid w:val="00A56490"/>
    <w:rsid w:val="00A5680D"/>
    <w:rsid w:val="00A62F40"/>
    <w:rsid w:val="00A649C8"/>
    <w:rsid w:val="00A76FC5"/>
    <w:rsid w:val="00A807D1"/>
    <w:rsid w:val="00A93EDF"/>
    <w:rsid w:val="00AA1C54"/>
    <w:rsid w:val="00AA1E4B"/>
    <w:rsid w:val="00AB5929"/>
    <w:rsid w:val="00AB59F5"/>
    <w:rsid w:val="00AD6E26"/>
    <w:rsid w:val="00AD72D8"/>
    <w:rsid w:val="00AE67D2"/>
    <w:rsid w:val="00AF21A0"/>
    <w:rsid w:val="00AF2540"/>
    <w:rsid w:val="00B0098C"/>
    <w:rsid w:val="00B01204"/>
    <w:rsid w:val="00B02114"/>
    <w:rsid w:val="00B10263"/>
    <w:rsid w:val="00B123FA"/>
    <w:rsid w:val="00B14CA2"/>
    <w:rsid w:val="00B15DAA"/>
    <w:rsid w:val="00B33F9F"/>
    <w:rsid w:val="00B51AF9"/>
    <w:rsid w:val="00B53102"/>
    <w:rsid w:val="00B6224E"/>
    <w:rsid w:val="00B66F14"/>
    <w:rsid w:val="00B74588"/>
    <w:rsid w:val="00B9091B"/>
    <w:rsid w:val="00B95490"/>
    <w:rsid w:val="00B97BFD"/>
    <w:rsid w:val="00BA10B3"/>
    <w:rsid w:val="00BA27A1"/>
    <w:rsid w:val="00BA3272"/>
    <w:rsid w:val="00BA5F01"/>
    <w:rsid w:val="00BB1C4C"/>
    <w:rsid w:val="00BB627B"/>
    <w:rsid w:val="00BC71AC"/>
    <w:rsid w:val="00BC731F"/>
    <w:rsid w:val="00BE2334"/>
    <w:rsid w:val="00BE6899"/>
    <w:rsid w:val="00BF3525"/>
    <w:rsid w:val="00BF4242"/>
    <w:rsid w:val="00BF4AA2"/>
    <w:rsid w:val="00C019E4"/>
    <w:rsid w:val="00C1133A"/>
    <w:rsid w:val="00C15D86"/>
    <w:rsid w:val="00C2049D"/>
    <w:rsid w:val="00C27D89"/>
    <w:rsid w:val="00C31A70"/>
    <w:rsid w:val="00C57F35"/>
    <w:rsid w:val="00C624C9"/>
    <w:rsid w:val="00C62C79"/>
    <w:rsid w:val="00C646B9"/>
    <w:rsid w:val="00C72202"/>
    <w:rsid w:val="00C736F3"/>
    <w:rsid w:val="00C74514"/>
    <w:rsid w:val="00C823A3"/>
    <w:rsid w:val="00C9469D"/>
    <w:rsid w:val="00CA0376"/>
    <w:rsid w:val="00CA4CBA"/>
    <w:rsid w:val="00CA7F9D"/>
    <w:rsid w:val="00CB46AB"/>
    <w:rsid w:val="00CB482F"/>
    <w:rsid w:val="00CC64A4"/>
    <w:rsid w:val="00CF19C2"/>
    <w:rsid w:val="00D00BC7"/>
    <w:rsid w:val="00D103EA"/>
    <w:rsid w:val="00D2095B"/>
    <w:rsid w:val="00D252D3"/>
    <w:rsid w:val="00D3377B"/>
    <w:rsid w:val="00D364FA"/>
    <w:rsid w:val="00D41ADB"/>
    <w:rsid w:val="00D47B86"/>
    <w:rsid w:val="00D47D91"/>
    <w:rsid w:val="00D51492"/>
    <w:rsid w:val="00D516CB"/>
    <w:rsid w:val="00D52139"/>
    <w:rsid w:val="00D549D0"/>
    <w:rsid w:val="00D55BA9"/>
    <w:rsid w:val="00D672B4"/>
    <w:rsid w:val="00D943EF"/>
    <w:rsid w:val="00D95BB7"/>
    <w:rsid w:val="00DA71F2"/>
    <w:rsid w:val="00DA78DA"/>
    <w:rsid w:val="00DB536A"/>
    <w:rsid w:val="00DB770B"/>
    <w:rsid w:val="00DB7DB4"/>
    <w:rsid w:val="00DC1C55"/>
    <w:rsid w:val="00DC2142"/>
    <w:rsid w:val="00DD480F"/>
    <w:rsid w:val="00DD4AB6"/>
    <w:rsid w:val="00DE7CC5"/>
    <w:rsid w:val="00DF3781"/>
    <w:rsid w:val="00DF57C2"/>
    <w:rsid w:val="00E1155E"/>
    <w:rsid w:val="00E14EE7"/>
    <w:rsid w:val="00E151BE"/>
    <w:rsid w:val="00E21BCC"/>
    <w:rsid w:val="00E43132"/>
    <w:rsid w:val="00E43B5F"/>
    <w:rsid w:val="00E507D2"/>
    <w:rsid w:val="00E50F6A"/>
    <w:rsid w:val="00E53C5C"/>
    <w:rsid w:val="00E53CDF"/>
    <w:rsid w:val="00E63C4B"/>
    <w:rsid w:val="00E7389C"/>
    <w:rsid w:val="00E75AA7"/>
    <w:rsid w:val="00E771B9"/>
    <w:rsid w:val="00E81FB9"/>
    <w:rsid w:val="00E86071"/>
    <w:rsid w:val="00EA2410"/>
    <w:rsid w:val="00EB0682"/>
    <w:rsid w:val="00ED0E92"/>
    <w:rsid w:val="00ED464A"/>
    <w:rsid w:val="00EE0056"/>
    <w:rsid w:val="00EE411B"/>
    <w:rsid w:val="00EF1D5F"/>
    <w:rsid w:val="00EF6365"/>
    <w:rsid w:val="00EF7519"/>
    <w:rsid w:val="00EF7B32"/>
    <w:rsid w:val="00F05915"/>
    <w:rsid w:val="00F14A41"/>
    <w:rsid w:val="00F15809"/>
    <w:rsid w:val="00F16055"/>
    <w:rsid w:val="00F25092"/>
    <w:rsid w:val="00F25697"/>
    <w:rsid w:val="00F30548"/>
    <w:rsid w:val="00F42D10"/>
    <w:rsid w:val="00F459D8"/>
    <w:rsid w:val="00F50C4E"/>
    <w:rsid w:val="00F54472"/>
    <w:rsid w:val="00F62A07"/>
    <w:rsid w:val="00F7198C"/>
    <w:rsid w:val="00F750BB"/>
    <w:rsid w:val="00F86934"/>
    <w:rsid w:val="00F92C36"/>
    <w:rsid w:val="00F947CA"/>
    <w:rsid w:val="00FA2880"/>
    <w:rsid w:val="00FA6CD3"/>
    <w:rsid w:val="00FB0955"/>
    <w:rsid w:val="00FB5E88"/>
    <w:rsid w:val="00FD6A6F"/>
    <w:rsid w:val="00FE29C0"/>
    <w:rsid w:val="00FF00DF"/>
    <w:rsid w:val="00FF4EEA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5034"/>
  <w15:docId w15:val="{46BC8C84-743E-428C-BE04-8B17DAC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A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AC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A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AC"/>
    <w:rPr>
      <w:b/>
      <w:bCs/>
    </w:rPr>
  </w:style>
  <w:style w:type="table" w:styleId="TableGrid">
    <w:name w:val="Table Grid"/>
    <w:basedOn w:val="TableNormal"/>
    <w:uiPriority w:val="39"/>
    <w:rsid w:val="00DF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F37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81"/>
  </w:style>
  <w:style w:type="character" w:styleId="CommentReference">
    <w:name w:val="annotation reference"/>
    <w:basedOn w:val="DefaultParagraphFont"/>
    <w:uiPriority w:val="99"/>
    <w:semiHidden/>
    <w:unhideWhenUsed/>
    <w:rsid w:val="00DE7CC5"/>
    <w:rPr>
      <w:sz w:val="16"/>
      <w:szCs w:val="16"/>
    </w:rPr>
  </w:style>
  <w:style w:type="paragraph" w:customStyle="1" w:styleId="ydp10f51d9bmsonormal">
    <w:name w:val="ydp10f51d9bmsonormal"/>
    <w:basedOn w:val="Normal"/>
    <w:rsid w:val="006C1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0F38"/>
  </w:style>
  <w:style w:type="paragraph" w:styleId="ListParagraph">
    <w:name w:val="List Paragraph"/>
    <w:basedOn w:val="Normal"/>
    <w:uiPriority w:val="34"/>
    <w:qFormat/>
    <w:rsid w:val="006915E2"/>
    <w:pPr>
      <w:ind w:left="720"/>
      <w:contextualSpacing/>
    </w:pPr>
  </w:style>
  <w:style w:type="paragraph" w:customStyle="1" w:styleId="Default">
    <w:name w:val="Default"/>
    <w:rsid w:val="00916C1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3D79E-9992-4CC4-8A8C-04211755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სანდრო</dc:creator>
  <cp:keywords/>
  <dc:description/>
  <cp:lastModifiedBy>Akaki Kvateladze</cp:lastModifiedBy>
  <cp:revision>25</cp:revision>
  <cp:lastPrinted>2019-09-11T11:36:00Z</cp:lastPrinted>
  <dcterms:created xsi:type="dcterms:W3CDTF">2019-10-01T12:56:00Z</dcterms:created>
  <dcterms:modified xsi:type="dcterms:W3CDTF">2022-03-30T10:05:00Z</dcterms:modified>
</cp:coreProperties>
</file>